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C226B" w14:textId="77777777" w:rsidR="00C25DA0" w:rsidRPr="005D7D15" w:rsidRDefault="00C25DA0" w:rsidP="00C25DA0">
      <w:pPr>
        <w:rPr>
          <w:sz w:val="44"/>
          <w:szCs w:val="44"/>
        </w:rPr>
      </w:pPr>
      <w:r w:rsidRPr="005D7D15">
        <w:rPr>
          <w:noProof/>
          <w:sz w:val="44"/>
          <w:szCs w:val="44"/>
          <w:lang w:eastAsia="zh-CN"/>
        </w:rPr>
        <w:drawing>
          <wp:anchor distT="0" distB="0" distL="114300" distR="114300" simplePos="0" relativeHeight="251659264" behindDoc="0" locked="0" layoutInCell="1" allowOverlap="1" wp14:anchorId="0A5A5D1C" wp14:editId="47B2B47E">
            <wp:simplePos x="0" y="0"/>
            <wp:positionH relativeFrom="column">
              <wp:posOffset>36195</wp:posOffset>
            </wp:positionH>
            <wp:positionV relativeFrom="paragraph">
              <wp:posOffset>-220345</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15C2E" w14:textId="77777777" w:rsidR="00C25DA0" w:rsidRPr="005D7D15" w:rsidRDefault="00C25DA0" w:rsidP="00C25DA0">
      <w:pPr>
        <w:jc w:val="center"/>
        <w:rPr>
          <w:rFonts w:cs="Arial"/>
          <w:b/>
        </w:rPr>
      </w:pPr>
      <w:r w:rsidRPr="005D7D15">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C25DA0" w:rsidRPr="005D7D15" w14:paraId="110D9A36" w14:textId="77777777" w:rsidTr="003E261F">
        <w:trPr>
          <w:trHeight w:val="233"/>
        </w:trPr>
        <w:tc>
          <w:tcPr>
            <w:tcW w:w="3936" w:type="dxa"/>
          </w:tcPr>
          <w:sdt>
            <w:sdtPr>
              <w:rPr>
                <w:rFonts w:cs="Arial"/>
              </w:rPr>
              <w:id w:val="13741846"/>
              <w:lock w:val="contentLocked"/>
              <w:placeholder>
                <w:docPart w:val="E870CFC2A87F4F7BB995F5C58F533B52"/>
              </w:placeholder>
            </w:sdtPr>
            <w:sdtContent>
              <w:p w14:paraId="11AA2D8D" w14:textId="77777777" w:rsidR="00C25DA0" w:rsidRPr="005D7D15" w:rsidRDefault="00C25DA0" w:rsidP="003E261F">
                <w:pPr>
                  <w:rPr>
                    <w:rFonts w:cs="Arial"/>
                  </w:rPr>
                </w:pPr>
                <w:r w:rsidRPr="005D7D15">
                  <w:rPr>
                    <w:rFonts w:cs="Arial"/>
                  </w:rPr>
                  <w:t>Job Title:</w:t>
                </w:r>
              </w:p>
            </w:sdtContent>
          </w:sdt>
        </w:tc>
        <w:tc>
          <w:tcPr>
            <w:tcW w:w="5528" w:type="dxa"/>
          </w:tcPr>
          <w:p w14:paraId="48A22FB9" w14:textId="77777777" w:rsidR="00C25DA0" w:rsidRPr="005D7D15" w:rsidRDefault="00C25DA0" w:rsidP="003E261F">
            <w:pPr>
              <w:rPr>
                <w:rFonts w:cs="Arial"/>
              </w:rPr>
            </w:pPr>
            <w:r>
              <w:rPr>
                <w:rFonts w:cs="Arial"/>
              </w:rPr>
              <w:t>Researcher (ENHANCE)</w:t>
            </w:r>
          </w:p>
        </w:tc>
      </w:tr>
      <w:tr w:rsidR="00C25DA0" w:rsidRPr="005D7D15" w14:paraId="37F559CC" w14:textId="77777777" w:rsidTr="003E261F">
        <w:tc>
          <w:tcPr>
            <w:tcW w:w="3936" w:type="dxa"/>
          </w:tcPr>
          <w:sdt>
            <w:sdtPr>
              <w:rPr>
                <w:rFonts w:cs="Arial"/>
              </w:rPr>
              <w:id w:val="13741847"/>
              <w:lock w:val="contentLocked"/>
              <w:placeholder>
                <w:docPart w:val="E870CFC2A87F4F7BB995F5C58F533B52"/>
              </w:placeholder>
            </w:sdtPr>
            <w:sdtContent>
              <w:p w14:paraId="51E1C077" w14:textId="77777777" w:rsidR="00C25DA0" w:rsidRPr="005D7D15" w:rsidRDefault="00C25DA0" w:rsidP="003E261F">
                <w:pPr>
                  <w:rPr>
                    <w:rFonts w:cs="Arial"/>
                  </w:rPr>
                </w:pPr>
                <w:r w:rsidRPr="005D7D15">
                  <w:rPr>
                    <w:rFonts w:cs="Arial"/>
                  </w:rPr>
                  <w:t>Faculty/</w:t>
                </w:r>
                <w:r>
                  <w:rPr>
                    <w:rFonts w:cs="Arial"/>
                  </w:rPr>
                  <w:t>Professional Directorate</w:t>
                </w:r>
                <w:r w:rsidRPr="005D7D15">
                  <w:rPr>
                    <w:rFonts w:cs="Arial"/>
                  </w:rPr>
                  <w:t>:</w:t>
                </w:r>
              </w:p>
            </w:sdtContent>
          </w:sdt>
        </w:tc>
        <w:tc>
          <w:tcPr>
            <w:tcW w:w="5528" w:type="dxa"/>
          </w:tcPr>
          <w:p w14:paraId="5CA16D92" w14:textId="77777777" w:rsidR="00C25DA0" w:rsidRPr="005D7D15" w:rsidRDefault="00C25DA0" w:rsidP="003E261F">
            <w:pPr>
              <w:rPr>
                <w:rFonts w:cs="Arial"/>
              </w:rPr>
            </w:pPr>
            <w:r>
              <w:rPr>
                <w:rFonts w:cs="Arial"/>
              </w:rPr>
              <w:t>Faculty of Health Sciences/Hull York Medical School</w:t>
            </w:r>
          </w:p>
        </w:tc>
      </w:tr>
      <w:tr w:rsidR="00C25DA0" w:rsidRPr="005D7D15" w14:paraId="4A7F6703" w14:textId="77777777" w:rsidTr="003E261F">
        <w:tc>
          <w:tcPr>
            <w:tcW w:w="3936" w:type="dxa"/>
          </w:tcPr>
          <w:sdt>
            <w:sdtPr>
              <w:rPr>
                <w:rFonts w:cs="Arial"/>
              </w:rPr>
              <w:id w:val="13741798"/>
              <w:lock w:val="contentLocked"/>
              <w:placeholder>
                <w:docPart w:val="EBBA70FF10A44D1EBC87CC429222D4C7"/>
              </w:placeholder>
            </w:sdtPr>
            <w:sdtContent>
              <w:p w14:paraId="5A82C631" w14:textId="77777777" w:rsidR="00C25DA0" w:rsidRDefault="00C25DA0" w:rsidP="003E261F">
                <w:pPr>
                  <w:rPr>
                    <w:rFonts w:cs="Arial"/>
                  </w:rPr>
                </w:pPr>
                <w:r>
                  <w:rPr>
                    <w:rFonts w:cs="Arial"/>
                  </w:rPr>
                  <w:t>Subject Group/Team</w:t>
                </w:r>
                <w:r w:rsidRPr="00D90A19">
                  <w:rPr>
                    <w:rFonts w:cs="Arial"/>
                  </w:rPr>
                  <w:t>:</w:t>
                </w:r>
              </w:p>
            </w:sdtContent>
          </w:sdt>
        </w:tc>
        <w:tc>
          <w:tcPr>
            <w:tcW w:w="5528" w:type="dxa"/>
          </w:tcPr>
          <w:p w14:paraId="65FA32E5" w14:textId="77777777" w:rsidR="00C25DA0" w:rsidRPr="005D7D15" w:rsidRDefault="00C25DA0" w:rsidP="003E261F">
            <w:pPr>
              <w:rPr>
                <w:rFonts w:cs="Arial"/>
              </w:rPr>
            </w:pPr>
            <w:r>
              <w:rPr>
                <w:rFonts w:cs="Arial"/>
              </w:rPr>
              <w:t>Academy of Primary Care</w:t>
            </w:r>
          </w:p>
        </w:tc>
      </w:tr>
      <w:tr w:rsidR="00C25DA0" w:rsidRPr="005D7D15" w14:paraId="523B556B" w14:textId="77777777" w:rsidTr="003E261F">
        <w:tc>
          <w:tcPr>
            <w:tcW w:w="3936" w:type="dxa"/>
          </w:tcPr>
          <w:sdt>
            <w:sdtPr>
              <w:rPr>
                <w:rFonts w:cs="Arial"/>
              </w:rPr>
              <w:id w:val="13741848"/>
              <w:lock w:val="contentLocked"/>
              <w:placeholder>
                <w:docPart w:val="E870CFC2A87F4F7BB995F5C58F533B52"/>
              </w:placeholder>
            </w:sdtPr>
            <w:sdtContent>
              <w:p w14:paraId="149FC68B" w14:textId="77777777" w:rsidR="00C25DA0" w:rsidRPr="005D7D15" w:rsidRDefault="00C25DA0" w:rsidP="003E261F">
                <w:pPr>
                  <w:rPr>
                    <w:rFonts w:cs="Arial"/>
                  </w:rPr>
                </w:pPr>
                <w:r w:rsidRPr="005D7D15">
                  <w:rPr>
                    <w:rFonts w:cs="Arial"/>
                  </w:rPr>
                  <w:t>Reporting to:</w:t>
                </w:r>
              </w:p>
            </w:sdtContent>
          </w:sdt>
        </w:tc>
        <w:tc>
          <w:tcPr>
            <w:tcW w:w="5528" w:type="dxa"/>
          </w:tcPr>
          <w:p w14:paraId="50907DEA" w14:textId="77777777" w:rsidR="00C25DA0" w:rsidRPr="005D7D15" w:rsidRDefault="00C25DA0" w:rsidP="003E261F">
            <w:pPr>
              <w:rPr>
                <w:rFonts w:cs="Arial"/>
              </w:rPr>
            </w:pPr>
            <w:r>
              <w:rPr>
                <w:rFonts w:cs="Arial"/>
              </w:rPr>
              <w:t>Professor Joanne Reeve</w:t>
            </w:r>
          </w:p>
        </w:tc>
      </w:tr>
      <w:tr w:rsidR="00C25DA0" w:rsidRPr="005D7D15" w14:paraId="57F4FB18" w14:textId="77777777" w:rsidTr="003E261F">
        <w:tc>
          <w:tcPr>
            <w:tcW w:w="3936" w:type="dxa"/>
          </w:tcPr>
          <w:sdt>
            <w:sdtPr>
              <w:rPr>
                <w:rFonts w:cs="Arial"/>
              </w:rPr>
              <w:id w:val="13741849"/>
              <w:lock w:val="contentLocked"/>
              <w:placeholder>
                <w:docPart w:val="E870CFC2A87F4F7BB995F5C58F533B52"/>
              </w:placeholder>
            </w:sdtPr>
            <w:sdtContent>
              <w:p w14:paraId="4948DACA" w14:textId="77777777" w:rsidR="00C25DA0" w:rsidRPr="005D7D15" w:rsidRDefault="00C25DA0" w:rsidP="003E261F">
                <w:pPr>
                  <w:rPr>
                    <w:rFonts w:cs="Arial"/>
                  </w:rPr>
                </w:pPr>
                <w:r w:rsidRPr="005D7D15">
                  <w:rPr>
                    <w:rFonts w:cs="Arial"/>
                  </w:rPr>
                  <w:t>Duration:</w:t>
                </w:r>
              </w:p>
            </w:sdtContent>
          </w:sdt>
        </w:tc>
        <w:tc>
          <w:tcPr>
            <w:tcW w:w="5528" w:type="dxa"/>
          </w:tcPr>
          <w:p w14:paraId="0AFE46F6" w14:textId="77777777" w:rsidR="00C25DA0" w:rsidRPr="005D7D15" w:rsidRDefault="00C25DA0" w:rsidP="003E261F">
            <w:pPr>
              <w:rPr>
                <w:rFonts w:cs="Arial"/>
              </w:rPr>
            </w:pPr>
            <w:r>
              <w:rPr>
                <w:rFonts w:cs="Arial"/>
              </w:rPr>
              <w:t>Available from 1/8/2024 for 12 months in first instance</w:t>
            </w:r>
          </w:p>
        </w:tc>
      </w:tr>
      <w:sdt>
        <w:sdtPr>
          <w:rPr>
            <w:rFonts w:cs="Arial"/>
            <w:lang w:eastAsia="en-US"/>
          </w:rPr>
          <w:id w:val="6565178"/>
          <w:lock w:val="contentLocked"/>
          <w:placeholder>
            <w:docPart w:val="E870CFC2A87F4F7BB995F5C58F533B52"/>
          </w:placeholder>
        </w:sdtPr>
        <w:sdtContent>
          <w:tr w:rsidR="00C25DA0" w:rsidRPr="005D7D15" w14:paraId="7C2F4BC1" w14:textId="77777777" w:rsidTr="003E261F">
            <w:tc>
              <w:tcPr>
                <w:tcW w:w="3936" w:type="dxa"/>
              </w:tcPr>
              <w:p w14:paraId="6C51BC9B" w14:textId="77777777" w:rsidR="00C25DA0" w:rsidRPr="005D7D15" w:rsidRDefault="00C25DA0" w:rsidP="003E261F">
                <w:pPr>
                  <w:rPr>
                    <w:rFonts w:cs="Arial"/>
                  </w:rPr>
                </w:pPr>
                <w:r w:rsidRPr="005D7D15">
                  <w:rPr>
                    <w:rFonts w:cs="Arial"/>
                  </w:rPr>
                  <w:t xml:space="preserve">Job Family: </w:t>
                </w:r>
              </w:p>
            </w:tc>
            <w:tc>
              <w:tcPr>
                <w:tcW w:w="5528" w:type="dxa"/>
              </w:tcPr>
              <w:p w14:paraId="16BD6DF0" w14:textId="77777777" w:rsidR="00C25DA0" w:rsidRPr="005D7D15" w:rsidRDefault="00C25DA0" w:rsidP="003E261F">
                <w:pPr>
                  <w:rPr>
                    <w:rFonts w:cs="Arial"/>
                  </w:rPr>
                </w:pPr>
                <w:r w:rsidRPr="005D7D15">
                  <w:rPr>
                    <w:rFonts w:cs="Arial"/>
                  </w:rPr>
                  <w:t>Academic</w:t>
                </w:r>
              </w:p>
            </w:tc>
          </w:tr>
        </w:sdtContent>
      </w:sdt>
      <w:sdt>
        <w:sdtPr>
          <w:rPr>
            <w:rFonts w:cs="Arial"/>
            <w:lang w:eastAsia="en-US"/>
          </w:rPr>
          <w:id w:val="6565179"/>
          <w:lock w:val="contentLocked"/>
          <w:placeholder>
            <w:docPart w:val="E870CFC2A87F4F7BB995F5C58F533B52"/>
          </w:placeholder>
        </w:sdtPr>
        <w:sdtContent>
          <w:tr w:rsidR="00C25DA0" w:rsidRPr="005D7D15" w14:paraId="514BF38F" w14:textId="77777777" w:rsidTr="003E261F">
            <w:tc>
              <w:tcPr>
                <w:tcW w:w="3936" w:type="dxa"/>
              </w:tcPr>
              <w:p w14:paraId="3D7A1477" w14:textId="77777777" w:rsidR="00C25DA0" w:rsidRPr="005D7D15" w:rsidRDefault="00C25DA0" w:rsidP="003E261F">
                <w:pPr>
                  <w:rPr>
                    <w:rFonts w:cs="Arial"/>
                  </w:rPr>
                </w:pPr>
                <w:r w:rsidRPr="005D7D15">
                  <w:rPr>
                    <w:rFonts w:cs="Arial"/>
                  </w:rPr>
                  <w:t>Pay Band:</w:t>
                </w:r>
              </w:p>
            </w:tc>
            <w:tc>
              <w:tcPr>
                <w:tcW w:w="5528" w:type="dxa"/>
              </w:tcPr>
              <w:p w14:paraId="0F6FDBB2" w14:textId="77777777" w:rsidR="00C25DA0" w:rsidRPr="005D7D15" w:rsidRDefault="00C25DA0" w:rsidP="003E261F">
                <w:pPr>
                  <w:rPr>
                    <w:rFonts w:cs="Arial"/>
                  </w:rPr>
                </w:pPr>
                <w:r w:rsidRPr="005D7D15">
                  <w:rPr>
                    <w:rFonts w:cs="Arial"/>
                  </w:rPr>
                  <w:t>6</w:t>
                </w:r>
              </w:p>
            </w:tc>
          </w:tr>
        </w:sdtContent>
      </w:sdt>
      <w:sdt>
        <w:sdtPr>
          <w:rPr>
            <w:rFonts w:cs="Arial"/>
            <w:lang w:eastAsia="en-US"/>
          </w:rPr>
          <w:id w:val="6565180"/>
          <w:lock w:val="contentLocked"/>
          <w:placeholder>
            <w:docPart w:val="E870CFC2A87F4F7BB995F5C58F533B52"/>
          </w:placeholder>
        </w:sdtPr>
        <w:sdtContent>
          <w:tr w:rsidR="00C25DA0" w:rsidRPr="005D7D15" w14:paraId="4CBF8344" w14:textId="77777777" w:rsidTr="003E261F">
            <w:tc>
              <w:tcPr>
                <w:tcW w:w="3936" w:type="dxa"/>
              </w:tcPr>
              <w:p w14:paraId="69CBA21E" w14:textId="77777777" w:rsidR="00C25DA0" w:rsidRPr="005D7D15" w:rsidRDefault="00C25DA0" w:rsidP="003E261F">
                <w:pPr>
                  <w:rPr>
                    <w:rFonts w:cs="Arial"/>
                  </w:rPr>
                </w:pPr>
                <w:r w:rsidRPr="005D7D15">
                  <w:rPr>
                    <w:rFonts w:cs="Arial"/>
                  </w:rPr>
                  <w:t>Benchmark Profile:</w:t>
                </w:r>
              </w:p>
            </w:tc>
            <w:tc>
              <w:tcPr>
                <w:tcW w:w="5528" w:type="dxa"/>
              </w:tcPr>
              <w:p w14:paraId="44174BB0" w14:textId="77777777" w:rsidR="00C25DA0" w:rsidRPr="005D7D15" w:rsidRDefault="00C25DA0" w:rsidP="003E261F">
                <w:pPr>
                  <w:rPr>
                    <w:rFonts w:cs="Arial"/>
                  </w:rPr>
                </w:pPr>
                <w:r w:rsidRPr="005D7D15">
                  <w:rPr>
                    <w:rFonts w:cs="Arial"/>
                  </w:rPr>
                  <w:t>Research Band 6</w:t>
                </w:r>
              </w:p>
            </w:tc>
          </w:tr>
        </w:sdtContent>
      </w:sdt>
      <w:tr w:rsidR="00C25DA0" w:rsidRPr="005D7D15" w14:paraId="1A06EBE0" w14:textId="77777777" w:rsidTr="003E261F">
        <w:tc>
          <w:tcPr>
            <w:tcW w:w="3936" w:type="dxa"/>
          </w:tcPr>
          <w:sdt>
            <w:sdtPr>
              <w:rPr>
                <w:rFonts w:cs="Arial"/>
              </w:rPr>
              <w:id w:val="13741850"/>
              <w:lock w:val="contentLocked"/>
              <w:placeholder>
                <w:docPart w:val="E870CFC2A87F4F7BB995F5C58F533B52"/>
              </w:placeholder>
            </w:sdtPr>
            <w:sdtContent>
              <w:p w14:paraId="6A1BA9DB" w14:textId="77777777" w:rsidR="00C25DA0" w:rsidRPr="005D7D15" w:rsidRDefault="00C25DA0" w:rsidP="003E261F">
                <w:pPr>
                  <w:rPr>
                    <w:rFonts w:cs="Arial"/>
                  </w:rPr>
                </w:pPr>
                <w:r w:rsidRPr="005D7D15">
                  <w:rPr>
                    <w:rFonts w:cs="Arial"/>
                  </w:rPr>
                  <w:t>DBS Disclosure requirement:</w:t>
                </w:r>
              </w:p>
            </w:sdtContent>
          </w:sdt>
        </w:tc>
        <w:tc>
          <w:tcPr>
            <w:tcW w:w="5528" w:type="dxa"/>
          </w:tcPr>
          <w:p w14:paraId="425034D0" w14:textId="77777777" w:rsidR="00C25DA0" w:rsidRPr="005D7D15" w:rsidRDefault="00C25DA0" w:rsidP="003E261F">
            <w:pPr>
              <w:rPr>
                <w:rFonts w:cs="Arial"/>
              </w:rPr>
            </w:pPr>
            <w:r>
              <w:rPr>
                <w:rFonts w:cs="Arial"/>
              </w:rPr>
              <w:t>Yes</w:t>
            </w:r>
          </w:p>
        </w:tc>
      </w:tr>
      <w:tr w:rsidR="00C25DA0" w:rsidRPr="005D7D15" w14:paraId="5F63994D" w14:textId="77777777" w:rsidTr="003E261F">
        <w:tc>
          <w:tcPr>
            <w:tcW w:w="3936" w:type="dxa"/>
          </w:tcPr>
          <w:p w14:paraId="1693C1D3" w14:textId="77777777" w:rsidR="00C25DA0" w:rsidRPr="005D7D15" w:rsidRDefault="00C25DA0" w:rsidP="003E261F">
            <w:pPr>
              <w:rPr>
                <w:rFonts w:cs="Arial"/>
              </w:rPr>
            </w:pPr>
            <w:r w:rsidRPr="005D7D15">
              <w:rPr>
                <w:rFonts w:cs="Arial"/>
              </w:rPr>
              <w:t>Vacancy Reference:</w:t>
            </w:r>
          </w:p>
        </w:tc>
        <w:tc>
          <w:tcPr>
            <w:tcW w:w="5528" w:type="dxa"/>
          </w:tcPr>
          <w:p w14:paraId="3D7F8023" w14:textId="77777777" w:rsidR="00C25DA0" w:rsidRPr="005D7D15" w:rsidRDefault="00C25DA0" w:rsidP="003E261F">
            <w:pPr>
              <w:rPr>
                <w:rFonts w:cs="Arial"/>
              </w:rPr>
            </w:pPr>
          </w:p>
        </w:tc>
      </w:tr>
    </w:tbl>
    <w:p w14:paraId="0AFD0FF8" w14:textId="77777777" w:rsidR="00C25DA0" w:rsidRPr="00C25DA0" w:rsidRDefault="00C25DA0" w:rsidP="00C25DA0">
      <w:pPr>
        <w:spacing w:after="0" w:line="240" w:lineRule="auto"/>
        <w:jc w:val="center"/>
        <w:rPr>
          <w:rFonts w:cs="Calibri"/>
          <w:sz w:val="22"/>
          <w:szCs w:val="22"/>
        </w:rPr>
      </w:pPr>
    </w:p>
    <w:p w14:paraId="295A4D46" w14:textId="77777777" w:rsidR="00C25DA0" w:rsidRPr="00C25DA0" w:rsidRDefault="00C25DA0" w:rsidP="00C25DA0">
      <w:pPr>
        <w:spacing w:after="0" w:line="240" w:lineRule="auto"/>
        <w:jc w:val="center"/>
        <w:rPr>
          <w:rFonts w:cs="Calibri"/>
          <w:b/>
          <w:sz w:val="22"/>
          <w:szCs w:val="22"/>
        </w:rPr>
      </w:pPr>
      <w:r w:rsidRPr="00C25DA0">
        <w:rPr>
          <w:rFonts w:cs="Calibri"/>
          <w:b/>
          <w:sz w:val="22"/>
          <w:szCs w:val="22"/>
        </w:rPr>
        <w:t>Details Specific to the Post</w:t>
      </w:r>
    </w:p>
    <w:p w14:paraId="08534868" w14:textId="77777777" w:rsidR="00C25DA0" w:rsidRPr="00C25DA0" w:rsidRDefault="00C25DA0" w:rsidP="00C25DA0">
      <w:pPr>
        <w:spacing w:after="0" w:line="240" w:lineRule="auto"/>
        <w:rPr>
          <w:rFonts w:cs="Calibri"/>
          <w:b/>
          <w:sz w:val="22"/>
          <w:szCs w:val="22"/>
        </w:rPr>
      </w:pPr>
    </w:p>
    <w:p w14:paraId="7E0D6650" w14:textId="77777777" w:rsidR="00C25DA0" w:rsidRPr="00C25DA0" w:rsidRDefault="00C25DA0" w:rsidP="00C25DA0">
      <w:pPr>
        <w:spacing w:after="0" w:line="240" w:lineRule="auto"/>
        <w:rPr>
          <w:rFonts w:cs="Calibri"/>
          <w:b/>
          <w:sz w:val="22"/>
          <w:szCs w:val="22"/>
        </w:rPr>
      </w:pPr>
      <w:r w:rsidRPr="00C25DA0">
        <w:rPr>
          <w:rFonts w:cs="Calibri"/>
          <w:b/>
          <w:sz w:val="22"/>
          <w:szCs w:val="22"/>
        </w:rPr>
        <w:t xml:space="preserve">Background and Context </w:t>
      </w:r>
    </w:p>
    <w:p w14:paraId="631B1587" w14:textId="77777777" w:rsidR="00C25DA0" w:rsidRPr="00C25DA0" w:rsidRDefault="00C25DA0" w:rsidP="00C25DA0">
      <w:pPr>
        <w:rPr>
          <w:rFonts w:cs="Calibri"/>
          <w:bCs/>
          <w:iCs/>
          <w:color w:val="000000" w:themeColor="text1"/>
          <w:sz w:val="22"/>
          <w:szCs w:val="22"/>
        </w:rPr>
      </w:pPr>
    </w:p>
    <w:p w14:paraId="2115CFA9" w14:textId="77777777" w:rsidR="00C25DA0" w:rsidRPr="00C25DA0" w:rsidRDefault="00C25DA0" w:rsidP="00C25DA0">
      <w:pPr>
        <w:rPr>
          <w:rFonts w:cs="Calibri"/>
          <w:bCs/>
          <w:iCs/>
          <w:color w:val="000000" w:themeColor="text1"/>
          <w:sz w:val="22"/>
          <w:szCs w:val="22"/>
        </w:rPr>
      </w:pPr>
      <w:r w:rsidRPr="00C25DA0">
        <w:rPr>
          <w:rFonts w:cs="Calibri"/>
          <w:bCs/>
          <w:iCs/>
          <w:color w:val="000000" w:themeColor="text1"/>
          <w:sz w:val="22"/>
          <w:szCs w:val="22"/>
        </w:rPr>
        <w:t xml:space="preserve">We are looking to recruit an enthusiastic and well-organised research associate to work with the Academy of Primary Care to deliver the ENHANCE study. </w:t>
      </w:r>
    </w:p>
    <w:p w14:paraId="5CCC4449" w14:textId="77777777" w:rsidR="00C25DA0" w:rsidRPr="00C25DA0" w:rsidRDefault="00C25DA0" w:rsidP="00C25DA0">
      <w:pPr>
        <w:rPr>
          <w:rFonts w:cs="Calibri"/>
          <w:bCs/>
          <w:iCs/>
          <w:color w:val="000000" w:themeColor="text1"/>
          <w:sz w:val="22"/>
          <w:szCs w:val="22"/>
        </w:rPr>
      </w:pPr>
      <w:r w:rsidRPr="00C25DA0">
        <w:rPr>
          <w:rFonts w:cs="Calibri"/>
          <w:bCs/>
          <w:iCs/>
          <w:color w:val="000000" w:themeColor="text1"/>
          <w:sz w:val="22"/>
          <w:szCs w:val="22"/>
        </w:rPr>
        <w:t xml:space="preserve">The </w:t>
      </w:r>
      <w:hyperlink r:id="rId6" w:history="1">
        <w:r w:rsidRPr="00C25DA0">
          <w:rPr>
            <w:rStyle w:val="Hyperlink"/>
            <w:rFonts w:cs="Calibri"/>
            <w:bCs/>
            <w:iCs/>
            <w:sz w:val="22"/>
            <w:szCs w:val="22"/>
          </w:rPr>
          <w:t>Academy of Primary Care</w:t>
        </w:r>
      </w:hyperlink>
      <w:r w:rsidRPr="00C25DA0">
        <w:rPr>
          <w:rFonts w:cs="Calibri"/>
          <w:bCs/>
          <w:iCs/>
          <w:color w:val="000000" w:themeColor="text1"/>
          <w:sz w:val="22"/>
          <w:szCs w:val="22"/>
        </w:rPr>
        <w:t xml:space="preserve"> is at the forefront of research and best practice in primary care in our region and beyond. We deliver innovative research that aims to improve whole person health and healthcare. We are looking to welcome a new researcher to our team to support delivery of the ENHANCE study.</w:t>
      </w:r>
    </w:p>
    <w:p w14:paraId="23647FB6" w14:textId="1820866C" w:rsidR="00C25DA0" w:rsidRPr="00C25DA0" w:rsidRDefault="00C25DA0" w:rsidP="00C25DA0">
      <w:pPr>
        <w:rPr>
          <w:rFonts w:cs="Calibri"/>
          <w:bCs/>
          <w:iCs/>
          <w:color w:val="000000" w:themeColor="text1"/>
          <w:sz w:val="22"/>
          <w:szCs w:val="22"/>
        </w:rPr>
      </w:pPr>
      <w:r w:rsidRPr="00C25DA0">
        <w:rPr>
          <w:rFonts w:cs="Calibri"/>
          <w:bCs/>
          <w:iCs/>
          <w:color w:val="000000" w:themeColor="text1"/>
          <w:sz w:val="22"/>
          <w:szCs w:val="22"/>
        </w:rPr>
        <w:t>ENHANCE (</w:t>
      </w:r>
      <w:proofErr w:type="spellStart"/>
      <w:r w:rsidRPr="00C25DA0">
        <w:rPr>
          <w:rFonts w:cs="Calibri"/>
          <w:bCs/>
          <w:iCs/>
          <w:color w:val="000000" w:themeColor="text1"/>
          <w:sz w:val="22"/>
          <w:szCs w:val="22"/>
        </w:rPr>
        <w:t>TailorEd</w:t>
      </w:r>
      <w:proofErr w:type="spellEnd"/>
      <w:r w:rsidRPr="00C25DA0">
        <w:rPr>
          <w:rFonts w:cs="Calibri"/>
          <w:bCs/>
          <w:iCs/>
          <w:color w:val="000000" w:themeColor="text1"/>
          <w:sz w:val="22"/>
          <w:szCs w:val="22"/>
        </w:rPr>
        <w:t xml:space="preserve"> </w:t>
      </w:r>
      <w:proofErr w:type="spellStart"/>
      <w:r w:rsidRPr="00C25DA0">
        <w:rPr>
          <w:rFonts w:cs="Calibri"/>
          <w:bCs/>
          <w:iCs/>
          <w:color w:val="000000" w:themeColor="text1"/>
          <w:sz w:val="22"/>
          <w:szCs w:val="22"/>
        </w:rPr>
        <w:t>iNtervention</w:t>
      </w:r>
      <w:proofErr w:type="spellEnd"/>
      <w:r w:rsidRPr="00C25DA0">
        <w:rPr>
          <w:rFonts w:cs="Calibri"/>
          <w:bCs/>
          <w:iCs/>
          <w:color w:val="000000" w:themeColor="text1"/>
          <w:sz w:val="22"/>
          <w:szCs w:val="22"/>
        </w:rPr>
        <w:t xml:space="preserve"> for brain </w:t>
      </w:r>
      <w:proofErr w:type="spellStart"/>
      <w:r w:rsidRPr="00C25DA0">
        <w:rPr>
          <w:rFonts w:cs="Calibri"/>
          <w:bCs/>
          <w:iCs/>
          <w:color w:val="000000" w:themeColor="text1"/>
          <w:sz w:val="22"/>
          <w:szCs w:val="22"/>
        </w:rPr>
        <w:t>HeAlth</w:t>
      </w:r>
      <w:proofErr w:type="spellEnd"/>
      <w:r w:rsidRPr="00C25DA0">
        <w:rPr>
          <w:rFonts w:cs="Calibri"/>
          <w:bCs/>
          <w:iCs/>
          <w:color w:val="000000" w:themeColor="text1"/>
          <w:sz w:val="22"/>
          <w:szCs w:val="22"/>
        </w:rPr>
        <w:t xml:space="preserve"> </w:t>
      </w:r>
      <w:proofErr w:type="spellStart"/>
      <w:r w:rsidRPr="00C25DA0">
        <w:rPr>
          <w:rFonts w:cs="Calibri"/>
          <w:bCs/>
          <w:iCs/>
          <w:color w:val="000000" w:themeColor="text1"/>
          <w:sz w:val="22"/>
          <w:szCs w:val="22"/>
        </w:rPr>
        <w:t>aNd</w:t>
      </w:r>
      <w:proofErr w:type="spellEnd"/>
      <w:r w:rsidRPr="00C25DA0">
        <w:rPr>
          <w:rFonts w:cs="Calibri"/>
          <w:bCs/>
          <w:iCs/>
          <w:color w:val="000000" w:themeColor="text1"/>
          <w:sz w:val="22"/>
          <w:szCs w:val="22"/>
        </w:rPr>
        <w:t xml:space="preserve"> Cognitive augmentation) is an NIHR funded Programme Grant that will test a novel intervention aiming to reduce modifiable risk factors for dementia in underserved populations. These risks are known to cluster within socioeconomically deprived and ethnically diverse populations. Humber and the </w:t>
      </w:r>
      <w:r w:rsidR="00D9083B" w:rsidRPr="00C25DA0">
        <w:rPr>
          <w:rFonts w:cs="Calibri"/>
          <w:bCs/>
          <w:iCs/>
          <w:color w:val="000000" w:themeColor="text1"/>
          <w:sz w:val="22"/>
          <w:szCs w:val="22"/>
        </w:rPr>
        <w:t>surrounding</w:t>
      </w:r>
      <w:r w:rsidRPr="00C25DA0">
        <w:rPr>
          <w:rFonts w:cs="Calibri"/>
          <w:bCs/>
          <w:iCs/>
          <w:color w:val="000000" w:themeColor="text1"/>
          <w:sz w:val="22"/>
          <w:szCs w:val="22"/>
        </w:rPr>
        <w:t xml:space="preserve"> region is a key recruitment site for testing the intervention.  </w:t>
      </w:r>
    </w:p>
    <w:p w14:paraId="61841EC4" w14:textId="416CBCC9" w:rsidR="00C25DA0" w:rsidRPr="00C25DA0" w:rsidRDefault="00C25DA0" w:rsidP="00C25DA0">
      <w:pPr>
        <w:rPr>
          <w:rFonts w:cs="Calibri"/>
          <w:bCs/>
          <w:iCs/>
          <w:color w:val="000000" w:themeColor="text1"/>
          <w:sz w:val="22"/>
          <w:szCs w:val="22"/>
        </w:rPr>
      </w:pPr>
      <w:r w:rsidRPr="00C25DA0">
        <w:rPr>
          <w:rFonts w:cs="Calibri"/>
          <w:bCs/>
          <w:iCs/>
          <w:color w:val="000000" w:themeColor="text1"/>
          <w:sz w:val="22"/>
          <w:szCs w:val="22"/>
        </w:rPr>
        <w:t xml:space="preserve">ENHANCE is led by a team at UCL, London. The team have </w:t>
      </w:r>
      <w:r w:rsidR="00D9083B">
        <w:rPr>
          <w:rFonts w:cs="Calibri"/>
          <w:bCs/>
          <w:iCs/>
          <w:color w:val="000000" w:themeColor="text1"/>
          <w:sz w:val="22"/>
          <w:szCs w:val="22"/>
        </w:rPr>
        <w:t xml:space="preserve">co-developed </w:t>
      </w:r>
      <w:r w:rsidRPr="00C25DA0">
        <w:rPr>
          <w:rFonts w:cs="Calibri"/>
          <w:bCs/>
          <w:iCs/>
          <w:color w:val="000000" w:themeColor="text1"/>
          <w:sz w:val="22"/>
          <w:szCs w:val="22"/>
        </w:rPr>
        <w:t xml:space="preserve">an intervention </w:t>
      </w:r>
      <w:r w:rsidR="00AB6679">
        <w:rPr>
          <w:rFonts w:cs="Calibri"/>
          <w:bCs/>
          <w:iCs/>
          <w:color w:val="000000" w:themeColor="text1"/>
          <w:sz w:val="22"/>
          <w:szCs w:val="22"/>
        </w:rPr>
        <w:t xml:space="preserve">that </w:t>
      </w:r>
      <w:r w:rsidRPr="00C25DA0">
        <w:rPr>
          <w:rFonts w:cs="Calibri"/>
          <w:bCs/>
          <w:iCs/>
          <w:color w:val="000000" w:themeColor="text1"/>
          <w:sz w:val="22"/>
          <w:szCs w:val="22"/>
        </w:rPr>
        <w:t xml:space="preserve"> uses digital technology (a bespoke app) combined with coaching techniques to facilitate behavioural change in participants to address 10 targeted risk factors for developing dementia. The intervention is now ready for feasibility testing at sites around the UK. </w:t>
      </w:r>
    </w:p>
    <w:p w14:paraId="249D2124" w14:textId="77777777" w:rsidR="00C25DA0" w:rsidRPr="00C25DA0" w:rsidRDefault="00C25DA0" w:rsidP="00C25DA0">
      <w:pPr>
        <w:rPr>
          <w:rFonts w:cs="Arial"/>
          <w:bCs/>
          <w:iCs/>
          <w:color w:val="000000" w:themeColor="text1"/>
          <w:sz w:val="22"/>
          <w:szCs w:val="22"/>
        </w:rPr>
      </w:pPr>
      <w:r w:rsidRPr="00C25DA0">
        <w:rPr>
          <w:rFonts w:cs="Arial"/>
          <w:bCs/>
          <w:iCs/>
          <w:color w:val="000000" w:themeColor="text1"/>
          <w:sz w:val="22"/>
          <w:szCs w:val="22"/>
        </w:rPr>
        <w:t xml:space="preserve">The researcher appointed to this post will deliver the field work here in the northeast. You will work closely with the UCL programme manager and practices here in the northeast to recruit and consent participants to the feasibility study and facilitate all aspects of the study. </w:t>
      </w:r>
    </w:p>
    <w:p w14:paraId="3B0D370C" w14:textId="587DEE32" w:rsidR="00C25DA0" w:rsidRPr="00C25DA0" w:rsidRDefault="00C25DA0" w:rsidP="00C25DA0">
      <w:pPr>
        <w:rPr>
          <w:rFonts w:cs="Arial"/>
          <w:bCs/>
          <w:iCs/>
          <w:color w:val="000000" w:themeColor="text1"/>
          <w:sz w:val="22"/>
          <w:szCs w:val="22"/>
        </w:rPr>
      </w:pPr>
      <w:r w:rsidRPr="00C25DA0">
        <w:rPr>
          <w:rFonts w:cs="Arial"/>
          <w:bCs/>
          <w:iCs/>
          <w:color w:val="000000" w:themeColor="text1"/>
          <w:sz w:val="22"/>
          <w:szCs w:val="22"/>
        </w:rPr>
        <w:t xml:space="preserve">You will join a multi-professional expert team delivering this research – including a programme manager and other </w:t>
      </w:r>
      <w:r w:rsidR="00AB6679" w:rsidRPr="00C25DA0">
        <w:rPr>
          <w:rFonts w:cs="Arial"/>
          <w:bCs/>
          <w:iCs/>
          <w:color w:val="000000" w:themeColor="text1"/>
          <w:sz w:val="22"/>
          <w:szCs w:val="22"/>
        </w:rPr>
        <w:t>research</w:t>
      </w:r>
      <w:r w:rsidRPr="00C25DA0">
        <w:rPr>
          <w:rFonts w:cs="Arial"/>
          <w:bCs/>
          <w:iCs/>
          <w:color w:val="000000" w:themeColor="text1"/>
          <w:sz w:val="22"/>
          <w:szCs w:val="22"/>
        </w:rPr>
        <w:t xml:space="preserve"> assistants (based in London); as well as public partners, doctors, psychologists, policy leads, managers, an app development company, health economists and human-computer interaction experts. </w:t>
      </w:r>
    </w:p>
    <w:p w14:paraId="0505A074" w14:textId="77777777" w:rsidR="00C25DA0" w:rsidRPr="00C25DA0" w:rsidRDefault="00C25DA0" w:rsidP="00C25DA0">
      <w:pPr>
        <w:rPr>
          <w:rFonts w:cs="Arial"/>
          <w:bCs/>
          <w:iCs/>
          <w:color w:val="000000" w:themeColor="text1"/>
          <w:sz w:val="22"/>
          <w:szCs w:val="22"/>
        </w:rPr>
      </w:pPr>
      <w:r w:rsidRPr="00C25DA0">
        <w:rPr>
          <w:rFonts w:cs="Arial"/>
          <w:bCs/>
          <w:iCs/>
          <w:color w:val="000000" w:themeColor="text1"/>
          <w:sz w:val="22"/>
          <w:szCs w:val="22"/>
        </w:rPr>
        <w:lastRenderedPageBreak/>
        <w:t>The post is funded initially for the duration of the feasibility study (12 months). If the feasibility study is successful, the project will continue to a full Randomised Controlled Trial with funding for a further 3 years (making 4 years in total).</w:t>
      </w:r>
    </w:p>
    <w:p w14:paraId="43E9347E" w14:textId="77777777" w:rsidR="00C25DA0" w:rsidRPr="00C25DA0" w:rsidRDefault="00C25DA0" w:rsidP="00C25DA0">
      <w:pPr>
        <w:rPr>
          <w:rFonts w:cs="Arial"/>
          <w:bCs/>
          <w:iCs/>
          <w:color w:val="000000" w:themeColor="text1"/>
          <w:sz w:val="22"/>
          <w:szCs w:val="22"/>
        </w:rPr>
      </w:pPr>
      <w:r w:rsidRPr="00C25DA0">
        <w:rPr>
          <w:rFonts w:cs="Arial"/>
          <w:bCs/>
          <w:iCs/>
          <w:color w:val="000000" w:themeColor="text1"/>
          <w:sz w:val="22"/>
          <w:szCs w:val="22"/>
        </w:rPr>
        <w:t xml:space="preserve">The post is available full time, with applications to work part-time or job share welcomed. </w:t>
      </w:r>
    </w:p>
    <w:p w14:paraId="0B2CA5D8" w14:textId="77777777" w:rsidR="00C25DA0" w:rsidRDefault="00C25DA0" w:rsidP="00C25DA0">
      <w:pPr>
        <w:pStyle w:val="Heading3"/>
        <w:rPr>
          <w:rFonts w:cs="Arial"/>
          <w:sz w:val="22"/>
          <w:szCs w:val="22"/>
        </w:rPr>
      </w:pPr>
    </w:p>
    <w:p w14:paraId="75471791" w14:textId="32268798" w:rsidR="00C25DA0" w:rsidRDefault="00C25DA0" w:rsidP="00C25DA0">
      <w:pPr>
        <w:pStyle w:val="Heading3"/>
        <w:rPr>
          <w:rFonts w:cs="Arial"/>
          <w:sz w:val="22"/>
          <w:szCs w:val="22"/>
        </w:rPr>
      </w:pPr>
      <w:r w:rsidRPr="00C25DA0">
        <w:rPr>
          <w:rFonts w:cs="Arial"/>
          <w:sz w:val="22"/>
          <w:szCs w:val="22"/>
        </w:rPr>
        <w:t>Specific Duties and Responsibilities of the post</w:t>
      </w:r>
    </w:p>
    <w:p w14:paraId="548C2758" w14:textId="77777777" w:rsidR="00C25DA0" w:rsidRPr="00C25DA0" w:rsidRDefault="00C25DA0" w:rsidP="00C25DA0"/>
    <w:p w14:paraId="559F083B" w14:textId="77777777" w:rsidR="00C25DA0" w:rsidRPr="00C25DA0" w:rsidRDefault="00C25DA0" w:rsidP="00C25DA0">
      <w:pPr>
        <w:autoSpaceDE w:val="0"/>
        <w:autoSpaceDN w:val="0"/>
        <w:adjustRightInd w:val="0"/>
        <w:spacing w:after="0" w:line="240" w:lineRule="auto"/>
        <w:rPr>
          <w:rFonts w:cs="Arial"/>
          <w:sz w:val="22"/>
          <w:szCs w:val="22"/>
        </w:rPr>
      </w:pPr>
      <w:r w:rsidRPr="00C25DA0">
        <w:rPr>
          <w:rFonts w:cs="Arial"/>
          <w:sz w:val="22"/>
          <w:szCs w:val="22"/>
        </w:rPr>
        <w:t>This is an entry level post and may be suitable for those planning to train and develop their research skills so that they may take on a more senior research post in the future. You will receive close supervision and direction from more senior colleagues and will receive academic, pastoral support and guidance which may include specific training, career counselling and mentoring.</w:t>
      </w:r>
    </w:p>
    <w:p w14:paraId="510B948D" w14:textId="77777777" w:rsidR="00C25DA0" w:rsidRPr="00C25DA0" w:rsidRDefault="00C25DA0" w:rsidP="00C25DA0">
      <w:pPr>
        <w:autoSpaceDE w:val="0"/>
        <w:autoSpaceDN w:val="0"/>
        <w:adjustRightInd w:val="0"/>
        <w:spacing w:after="0" w:line="240" w:lineRule="auto"/>
        <w:rPr>
          <w:rFonts w:cs="Arial"/>
          <w:sz w:val="22"/>
          <w:szCs w:val="22"/>
        </w:rPr>
      </w:pPr>
    </w:p>
    <w:p w14:paraId="444ECC40" w14:textId="77777777" w:rsidR="00C25DA0" w:rsidRPr="00C25DA0" w:rsidRDefault="00C25DA0" w:rsidP="00C25DA0">
      <w:pPr>
        <w:autoSpaceDE w:val="0"/>
        <w:autoSpaceDN w:val="0"/>
        <w:adjustRightInd w:val="0"/>
        <w:spacing w:after="0" w:line="240" w:lineRule="auto"/>
        <w:rPr>
          <w:rFonts w:cs="Arial"/>
          <w:sz w:val="22"/>
          <w:szCs w:val="22"/>
        </w:rPr>
      </w:pPr>
      <w:r w:rsidRPr="00C25DA0">
        <w:rPr>
          <w:rFonts w:cs="Arial"/>
          <w:sz w:val="22"/>
          <w:szCs w:val="22"/>
        </w:rPr>
        <w:t>The main focus of the work will involve the generation or collection of data using standard methods which have been developed by others. You will assist with analysis and interpretation of results and the drafting of research reports and publications.</w:t>
      </w:r>
    </w:p>
    <w:p w14:paraId="1DFE83BA" w14:textId="77777777" w:rsidR="00C25DA0" w:rsidRPr="00C25DA0" w:rsidRDefault="00C25DA0" w:rsidP="00C25DA0">
      <w:pPr>
        <w:spacing w:after="0" w:line="240" w:lineRule="auto"/>
        <w:rPr>
          <w:rFonts w:cs="Arial"/>
          <w:bCs/>
          <w:sz w:val="22"/>
          <w:szCs w:val="22"/>
        </w:rPr>
      </w:pPr>
    </w:p>
    <w:p w14:paraId="48102D31" w14:textId="77777777" w:rsidR="00C25DA0" w:rsidRPr="00C25DA0" w:rsidRDefault="00C25DA0" w:rsidP="00C25DA0">
      <w:pPr>
        <w:spacing w:after="0" w:line="240" w:lineRule="auto"/>
        <w:rPr>
          <w:rFonts w:cs="Arial"/>
          <w:bCs/>
          <w:i/>
          <w:iCs/>
          <w:sz w:val="22"/>
          <w:szCs w:val="22"/>
        </w:rPr>
      </w:pPr>
      <w:r w:rsidRPr="00C25DA0">
        <w:rPr>
          <w:rFonts w:cs="Arial"/>
          <w:bCs/>
          <w:i/>
          <w:iCs/>
          <w:sz w:val="22"/>
          <w:szCs w:val="22"/>
        </w:rPr>
        <w:t xml:space="preserve">Responsibilities </w:t>
      </w:r>
    </w:p>
    <w:p w14:paraId="2FA29A9A" w14:textId="77777777" w:rsidR="00C25DA0" w:rsidRPr="00C25DA0" w:rsidRDefault="00C25DA0" w:rsidP="00C25DA0">
      <w:pPr>
        <w:spacing w:after="0" w:line="240" w:lineRule="auto"/>
        <w:rPr>
          <w:rFonts w:cs="Arial"/>
          <w:bCs/>
          <w:i/>
          <w:iCs/>
          <w:sz w:val="22"/>
          <w:szCs w:val="22"/>
        </w:rPr>
      </w:pPr>
    </w:p>
    <w:p w14:paraId="0C11CBB5" w14:textId="77777777" w:rsidR="00C25DA0" w:rsidRPr="00C25DA0" w:rsidRDefault="00C25DA0" w:rsidP="00C25DA0">
      <w:pPr>
        <w:spacing w:after="0" w:line="240" w:lineRule="auto"/>
        <w:rPr>
          <w:rFonts w:cs="Arial"/>
          <w:bCs/>
          <w:sz w:val="22"/>
          <w:szCs w:val="22"/>
        </w:rPr>
      </w:pPr>
      <w:r w:rsidRPr="00C25DA0">
        <w:rPr>
          <w:rFonts w:cs="Arial"/>
          <w:bCs/>
          <w:sz w:val="22"/>
          <w:szCs w:val="22"/>
          <w:u w:val="single"/>
        </w:rPr>
        <w:t>Recruitment</w:t>
      </w:r>
      <w:r w:rsidRPr="00C25DA0">
        <w:rPr>
          <w:rFonts w:cs="Arial"/>
          <w:bCs/>
          <w:sz w:val="22"/>
          <w:szCs w:val="22"/>
        </w:rPr>
        <w:t xml:space="preserve">: You will work closely with key study stakeholders to recruit primary care practices and </w:t>
      </w:r>
      <w:proofErr w:type="spellStart"/>
      <w:r w:rsidRPr="00C25DA0">
        <w:rPr>
          <w:rFonts w:cs="Arial"/>
          <w:bCs/>
          <w:sz w:val="22"/>
          <w:szCs w:val="22"/>
        </w:rPr>
        <w:t>pateints</w:t>
      </w:r>
      <w:proofErr w:type="spellEnd"/>
      <w:r w:rsidRPr="00C25DA0">
        <w:rPr>
          <w:rFonts w:cs="Arial"/>
          <w:bCs/>
          <w:sz w:val="22"/>
          <w:szCs w:val="22"/>
        </w:rPr>
        <w:t xml:space="preserve"> to the study. This includes liaising with practices to explain the study, and ensure they understand how patients can be recruited to the research.  You will also work closely with patients who express interest in joining the study – explaining the study, obtaining informed consent, and then baseline data collection. </w:t>
      </w:r>
    </w:p>
    <w:p w14:paraId="21C0965A" w14:textId="77777777" w:rsidR="00C25DA0" w:rsidRPr="00C25DA0" w:rsidRDefault="00C25DA0" w:rsidP="00C25DA0">
      <w:pPr>
        <w:spacing w:after="0" w:line="240" w:lineRule="auto"/>
        <w:rPr>
          <w:rFonts w:cs="Arial"/>
          <w:bCs/>
          <w:sz w:val="22"/>
          <w:szCs w:val="22"/>
        </w:rPr>
      </w:pPr>
    </w:p>
    <w:p w14:paraId="7454CBFD" w14:textId="77777777" w:rsidR="00C25DA0" w:rsidRPr="00C25DA0" w:rsidRDefault="00C25DA0" w:rsidP="00C25DA0">
      <w:pPr>
        <w:spacing w:after="0" w:line="240" w:lineRule="auto"/>
        <w:rPr>
          <w:rFonts w:cs="Arial"/>
          <w:bCs/>
          <w:sz w:val="22"/>
          <w:szCs w:val="22"/>
        </w:rPr>
      </w:pPr>
      <w:r w:rsidRPr="00C25DA0">
        <w:rPr>
          <w:rFonts w:cs="Arial"/>
          <w:bCs/>
          <w:sz w:val="22"/>
          <w:szCs w:val="22"/>
          <w:u w:val="single"/>
        </w:rPr>
        <w:t xml:space="preserve">Participating in intervention delivery </w:t>
      </w:r>
      <w:proofErr w:type="spellStart"/>
      <w:r w:rsidRPr="00C25DA0">
        <w:rPr>
          <w:rFonts w:cs="Arial"/>
          <w:bCs/>
          <w:sz w:val="22"/>
          <w:szCs w:val="22"/>
          <w:u w:val="single"/>
        </w:rPr>
        <w:t>activites</w:t>
      </w:r>
      <w:proofErr w:type="spellEnd"/>
      <w:r w:rsidRPr="00C25DA0">
        <w:rPr>
          <w:rFonts w:cs="Arial"/>
          <w:bCs/>
          <w:sz w:val="22"/>
          <w:szCs w:val="22"/>
          <w:u w:val="single"/>
        </w:rPr>
        <w:t xml:space="preserve">: </w:t>
      </w:r>
      <w:r w:rsidRPr="00C25DA0">
        <w:rPr>
          <w:rFonts w:cs="Arial"/>
          <w:bCs/>
          <w:sz w:val="22"/>
          <w:szCs w:val="22"/>
        </w:rPr>
        <w:t xml:space="preserve">You will also be trained to support practice staff and participating patients in using the intervention as part of a coaching role. </w:t>
      </w:r>
    </w:p>
    <w:p w14:paraId="7422AC2F" w14:textId="77777777" w:rsidR="00C25DA0" w:rsidRPr="00C25DA0" w:rsidRDefault="00C25DA0" w:rsidP="00C25DA0">
      <w:pPr>
        <w:spacing w:after="0" w:line="240" w:lineRule="auto"/>
        <w:rPr>
          <w:rFonts w:cs="Arial"/>
          <w:bCs/>
          <w:sz w:val="22"/>
          <w:szCs w:val="22"/>
        </w:rPr>
      </w:pPr>
    </w:p>
    <w:p w14:paraId="713469E7" w14:textId="77777777" w:rsidR="00C25DA0" w:rsidRPr="00C25DA0" w:rsidRDefault="00C25DA0" w:rsidP="00C25DA0">
      <w:pPr>
        <w:spacing w:after="0" w:line="240" w:lineRule="auto"/>
        <w:rPr>
          <w:rFonts w:cs="Arial"/>
          <w:bCs/>
          <w:sz w:val="22"/>
          <w:szCs w:val="22"/>
        </w:rPr>
      </w:pPr>
      <w:r w:rsidRPr="00C25DA0">
        <w:rPr>
          <w:rFonts w:cs="Arial"/>
          <w:bCs/>
          <w:sz w:val="22"/>
          <w:szCs w:val="22"/>
          <w:u w:val="single"/>
        </w:rPr>
        <w:t>Collecting quantitative outcome data: Y</w:t>
      </w:r>
      <w:r w:rsidRPr="00C25DA0">
        <w:rPr>
          <w:rFonts w:cs="Arial"/>
          <w:bCs/>
          <w:sz w:val="22"/>
          <w:szCs w:val="22"/>
        </w:rPr>
        <w:t xml:space="preserve">ou will collect follow up data and be responsible for safely and effectively sharing all the site specific data with the trials unit at UCL. </w:t>
      </w:r>
    </w:p>
    <w:p w14:paraId="02CFB33D" w14:textId="77777777" w:rsidR="00C25DA0" w:rsidRPr="00C25DA0" w:rsidRDefault="00C25DA0" w:rsidP="00C25DA0">
      <w:pPr>
        <w:spacing w:after="0" w:line="240" w:lineRule="auto"/>
        <w:rPr>
          <w:rFonts w:cs="Arial"/>
          <w:bCs/>
          <w:sz w:val="22"/>
          <w:szCs w:val="22"/>
        </w:rPr>
      </w:pPr>
    </w:p>
    <w:p w14:paraId="751BE96C" w14:textId="77777777" w:rsidR="00C25DA0" w:rsidRPr="00C25DA0" w:rsidRDefault="00C25DA0" w:rsidP="00C25DA0">
      <w:pPr>
        <w:spacing w:after="0" w:line="240" w:lineRule="auto"/>
        <w:rPr>
          <w:rFonts w:cs="Arial"/>
          <w:bCs/>
          <w:sz w:val="22"/>
          <w:szCs w:val="22"/>
        </w:rPr>
      </w:pPr>
      <w:r w:rsidRPr="00C25DA0">
        <w:rPr>
          <w:rFonts w:cs="Arial"/>
          <w:bCs/>
          <w:sz w:val="22"/>
          <w:szCs w:val="22"/>
          <w:u w:val="single"/>
        </w:rPr>
        <w:t xml:space="preserve">Contributing to writing up reports: </w:t>
      </w:r>
      <w:r w:rsidRPr="00C25DA0">
        <w:rPr>
          <w:rFonts w:cs="Arial"/>
          <w:bCs/>
          <w:sz w:val="22"/>
          <w:szCs w:val="22"/>
        </w:rPr>
        <w:t xml:space="preserve">You will be part of the team evaluating the data from the feasibility study to be presented to NIHR at the end of this stage of the research. </w:t>
      </w:r>
    </w:p>
    <w:p w14:paraId="4AD6D244" w14:textId="77777777" w:rsidR="00C25DA0" w:rsidRPr="00C25DA0" w:rsidRDefault="00C25DA0" w:rsidP="00C25DA0">
      <w:pPr>
        <w:spacing w:after="0" w:line="240" w:lineRule="auto"/>
        <w:rPr>
          <w:rFonts w:cs="Arial"/>
          <w:bCs/>
          <w:sz w:val="22"/>
          <w:szCs w:val="22"/>
        </w:rPr>
      </w:pPr>
    </w:p>
    <w:p w14:paraId="2E4D5930" w14:textId="77777777" w:rsidR="00C25DA0" w:rsidRPr="00C25DA0" w:rsidRDefault="00C25DA0" w:rsidP="00C25DA0">
      <w:pPr>
        <w:spacing w:after="0" w:line="240" w:lineRule="auto"/>
        <w:rPr>
          <w:rFonts w:cs="Arial"/>
          <w:bCs/>
          <w:sz w:val="22"/>
          <w:szCs w:val="22"/>
        </w:rPr>
      </w:pPr>
      <w:r w:rsidRPr="00C25DA0">
        <w:rPr>
          <w:rFonts w:cs="Arial"/>
          <w:bCs/>
          <w:sz w:val="22"/>
          <w:szCs w:val="22"/>
          <w:u w:val="single"/>
        </w:rPr>
        <w:t>Contributing to effective working of the project:</w:t>
      </w:r>
      <w:r w:rsidRPr="00C25DA0">
        <w:rPr>
          <w:rFonts w:cs="Arial"/>
          <w:bCs/>
          <w:sz w:val="22"/>
          <w:szCs w:val="22"/>
        </w:rPr>
        <w:t xml:space="preserve"> Including attending departmental meetings; arranging and attending other meetings as required for the running of the study; ensuring the project is run to agreed standards and to the agreed timetable. Any other duties appropriate to your grade and experience as directed by the project lead (Professor Reeve)</w:t>
      </w:r>
    </w:p>
    <w:p w14:paraId="68636226" w14:textId="77777777" w:rsidR="00C25DA0" w:rsidRPr="00C25DA0" w:rsidRDefault="00C25DA0" w:rsidP="00C25DA0">
      <w:pPr>
        <w:spacing w:after="0" w:line="240" w:lineRule="auto"/>
        <w:rPr>
          <w:rFonts w:cs="Arial"/>
          <w:bCs/>
          <w:sz w:val="22"/>
          <w:szCs w:val="22"/>
        </w:rPr>
      </w:pPr>
    </w:p>
    <w:p w14:paraId="4F4781E3" w14:textId="77777777" w:rsidR="00C25DA0" w:rsidRPr="00C25DA0" w:rsidRDefault="00C25DA0" w:rsidP="00C25DA0">
      <w:pPr>
        <w:spacing w:after="0" w:line="240" w:lineRule="auto"/>
        <w:rPr>
          <w:rFonts w:cs="Arial"/>
          <w:bCs/>
          <w:sz w:val="22"/>
          <w:szCs w:val="22"/>
        </w:rPr>
      </w:pPr>
    </w:p>
    <w:p w14:paraId="6BD4DF4E" w14:textId="77777777" w:rsidR="00C25DA0" w:rsidRPr="00C25DA0" w:rsidRDefault="00C25DA0" w:rsidP="00C25DA0">
      <w:pPr>
        <w:pStyle w:val="Quote"/>
        <w:rPr>
          <w:sz w:val="22"/>
          <w:szCs w:val="22"/>
        </w:rPr>
      </w:pPr>
      <w:r w:rsidRPr="00C25DA0">
        <w:rPr>
          <w:sz w:val="22"/>
          <w:szCs w:val="22"/>
        </w:rPr>
        <w:t>Additionally the post holder will be required to</w:t>
      </w:r>
    </w:p>
    <w:p w14:paraId="4F92773A" w14:textId="77777777" w:rsidR="00C25DA0" w:rsidRPr="00C25DA0" w:rsidRDefault="00C25DA0" w:rsidP="00C25DA0">
      <w:pPr>
        <w:pStyle w:val="ListParagraph"/>
        <w:numPr>
          <w:ilvl w:val="0"/>
          <w:numId w:val="1"/>
        </w:numPr>
        <w:spacing w:after="40" w:line="240" w:lineRule="auto"/>
        <w:rPr>
          <w:rFonts w:cs="Arial"/>
          <w:sz w:val="22"/>
          <w:szCs w:val="22"/>
        </w:rPr>
      </w:pPr>
      <w:r w:rsidRPr="00C25DA0">
        <w:rPr>
          <w:rFonts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40F4DE1D" w14:textId="77777777" w:rsidR="00C25DA0" w:rsidRPr="00C25DA0" w:rsidRDefault="00C25DA0" w:rsidP="00C25DA0">
      <w:pPr>
        <w:pStyle w:val="ListParagraph"/>
        <w:numPr>
          <w:ilvl w:val="0"/>
          <w:numId w:val="1"/>
        </w:numPr>
        <w:spacing w:after="40" w:line="240" w:lineRule="exact"/>
        <w:ind w:left="357" w:hanging="357"/>
        <w:contextualSpacing w:val="0"/>
        <w:rPr>
          <w:rFonts w:cs="Arial"/>
          <w:b/>
          <w:sz w:val="22"/>
          <w:szCs w:val="22"/>
        </w:rPr>
      </w:pPr>
      <w:r w:rsidRPr="00C25DA0">
        <w:rPr>
          <w:rFonts w:cs="Arial"/>
          <w:sz w:val="22"/>
          <w:szCs w:val="22"/>
        </w:rPr>
        <w:t>Show a commitment to diversity, equal opportunities and anti-discriminatory practices This includes undertaking mandatory equality and diversity training</w:t>
      </w:r>
    </w:p>
    <w:p w14:paraId="0CF9C38C" w14:textId="265BBB6B" w:rsidR="00C25DA0" w:rsidRPr="00C25DA0" w:rsidRDefault="00C25DA0" w:rsidP="00C25DA0">
      <w:pPr>
        <w:pStyle w:val="ListParagraph"/>
        <w:numPr>
          <w:ilvl w:val="0"/>
          <w:numId w:val="1"/>
        </w:numPr>
        <w:spacing w:after="40" w:line="240" w:lineRule="auto"/>
        <w:rPr>
          <w:rFonts w:cs="Arial"/>
          <w:sz w:val="22"/>
          <w:szCs w:val="22"/>
        </w:rPr>
      </w:pPr>
      <w:r w:rsidRPr="00C25DA0">
        <w:rPr>
          <w:rFonts w:cs="Arial"/>
          <w:sz w:val="22"/>
          <w:szCs w:val="22"/>
        </w:rPr>
        <w:t>Comply with University regulations, policies and procedures</w:t>
      </w:r>
    </w:p>
    <w:p w14:paraId="4614CE79" w14:textId="386467F6" w:rsidR="00C25DA0" w:rsidRPr="00C25DA0" w:rsidRDefault="00C25DA0" w:rsidP="00C25DA0">
      <w:pPr>
        <w:spacing w:after="0" w:line="240" w:lineRule="auto"/>
        <w:rPr>
          <w:rFonts w:cs="Arial"/>
          <w:bCs/>
          <w:sz w:val="22"/>
          <w:szCs w:val="22"/>
        </w:rPr>
      </w:pPr>
      <w:r w:rsidRPr="00C25DA0">
        <w:rPr>
          <w:rFonts w:cs="Arial"/>
          <w:bCs/>
          <w:sz w:val="22"/>
          <w:szCs w:val="22"/>
        </w:rPr>
        <w:lastRenderedPageBreak/>
        <w:t xml:space="preserve">If findings </w:t>
      </w:r>
      <w:r>
        <w:rPr>
          <w:rFonts w:cs="Arial"/>
          <w:bCs/>
          <w:sz w:val="22"/>
          <w:szCs w:val="22"/>
        </w:rPr>
        <w:t xml:space="preserve">from this feasibility study </w:t>
      </w:r>
      <w:r w:rsidRPr="00C25DA0">
        <w:rPr>
          <w:rFonts w:cs="Arial"/>
          <w:bCs/>
          <w:sz w:val="22"/>
          <w:szCs w:val="22"/>
        </w:rPr>
        <w:t xml:space="preserve">are supportive, we anticipate NIHR will release funding for the full RCT of ENHANCE which will commence in 2025. You will then be a key member of the team responsible for recruitment and data collection in the full trial. </w:t>
      </w:r>
    </w:p>
    <w:p w14:paraId="2741D000" w14:textId="77777777" w:rsidR="00C25DA0" w:rsidRPr="00C25DA0" w:rsidRDefault="00C25DA0" w:rsidP="00C25DA0">
      <w:pPr>
        <w:spacing w:after="0" w:line="240" w:lineRule="auto"/>
        <w:rPr>
          <w:rFonts w:cs="Arial"/>
          <w:bCs/>
          <w:sz w:val="22"/>
          <w:szCs w:val="22"/>
        </w:rPr>
      </w:pPr>
    </w:p>
    <w:p w14:paraId="22D553E3" w14:textId="77777777" w:rsidR="00C25DA0" w:rsidRPr="00C25DA0" w:rsidRDefault="00C25DA0" w:rsidP="00C25DA0">
      <w:pPr>
        <w:spacing w:after="0" w:line="240" w:lineRule="auto"/>
        <w:rPr>
          <w:rFonts w:cs="Arial"/>
          <w:bCs/>
          <w:sz w:val="22"/>
          <w:szCs w:val="22"/>
        </w:rPr>
      </w:pPr>
      <w:r w:rsidRPr="00C25DA0">
        <w:rPr>
          <w:rFonts w:cs="Arial"/>
          <w:bCs/>
          <w:sz w:val="22"/>
          <w:szCs w:val="22"/>
        </w:rPr>
        <w:t xml:space="preserve">You will be based at HYMS but be required to travel out to sites in the region. You may need, on one or two occasions, to travel to London to meet with the core team for training events and occasionally to other research sites in the England. </w:t>
      </w:r>
    </w:p>
    <w:p w14:paraId="7BC81684" w14:textId="77777777" w:rsidR="00C25DA0" w:rsidRDefault="00C25DA0">
      <w:pPr>
        <w:spacing w:after="160" w:line="259" w:lineRule="auto"/>
        <w:rPr>
          <w:rFonts w:cs="Arial"/>
        </w:rPr>
      </w:pPr>
    </w:p>
    <w:p w14:paraId="116985F8" w14:textId="77777777" w:rsidR="00C25DA0" w:rsidRPr="00C25DA0" w:rsidRDefault="00C25DA0" w:rsidP="00C25DA0">
      <w:pPr>
        <w:rPr>
          <w:rFonts w:cs="Arial"/>
          <w:sz w:val="22"/>
          <w:szCs w:val="22"/>
        </w:rPr>
      </w:pPr>
      <w:r w:rsidRPr="00C25DA0">
        <w:rPr>
          <w:rFonts w:cs="Arial"/>
          <w:sz w:val="22"/>
          <w:szCs w:val="22"/>
        </w:rPr>
        <w:t>In your covering letter please refer directly to the criteria given in the person specification below.  Applications are assessed by the selection panel according to these criteria.</w:t>
      </w:r>
    </w:p>
    <w:p w14:paraId="2831CB0B" w14:textId="01A811A4" w:rsidR="00C25DA0" w:rsidRDefault="00C25DA0">
      <w:pPr>
        <w:spacing w:after="160" w:line="259" w:lineRule="auto"/>
        <w:rPr>
          <w:rFonts w:cs="Arial"/>
        </w:rPr>
      </w:pPr>
      <w:r>
        <w:rPr>
          <w:rFonts w:cs="Arial"/>
        </w:rPr>
        <w:br w:type="page"/>
      </w:r>
    </w:p>
    <w:p w14:paraId="1947304D" w14:textId="77777777" w:rsidR="00C25DA0" w:rsidRDefault="00C25DA0" w:rsidP="00C25DA0">
      <w:pPr>
        <w:pStyle w:val="ListParagraph"/>
        <w:numPr>
          <w:ilvl w:val="0"/>
          <w:numId w:val="1"/>
        </w:numPr>
        <w:spacing w:after="0" w:line="240" w:lineRule="auto"/>
        <w:rPr>
          <w:rFonts w:cs="Times New Roman"/>
        </w:rPr>
        <w:sectPr w:rsidR="00C25DA0">
          <w:pgSz w:w="11906" w:h="16838"/>
          <w:pgMar w:top="1440" w:right="1440" w:bottom="1440" w:left="1440" w:header="708" w:footer="708" w:gutter="0"/>
          <w:cols w:space="708"/>
          <w:docGrid w:linePitch="360"/>
        </w:sectPr>
      </w:pPr>
    </w:p>
    <w:p w14:paraId="5B14C280" w14:textId="77777777" w:rsidR="00C25DA0" w:rsidRPr="005D7D15" w:rsidRDefault="00C25DA0" w:rsidP="00C25DA0">
      <w:pPr>
        <w:rPr>
          <w:rFonts w:cs="Arial"/>
          <w:b/>
          <w:sz w:val="24"/>
          <w:szCs w:val="24"/>
        </w:rPr>
      </w:pPr>
      <w:r w:rsidRPr="005D7D15">
        <w:rPr>
          <w:rFonts w:cs="Arial"/>
          <w:b/>
          <w:sz w:val="24"/>
          <w:szCs w:val="24"/>
        </w:rPr>
        <w:lastRenderedPageBreak/>
        <w:t>PERSON SPECIFICATION – Research Band 6</w:t>
      </w:r>
    </w:p>
    <w:p w14:paraId="4676A21C" w14:textId="77777777" w:rsidR="00C25DA0" w:rsidRPr="005D7D15" w:rsidRDefault="00C25DA0" w:rsidP="00C25DA0">
      <w:pPr>
        <w:spacing w:line="240" w:lineRule="exact"/>
        <w:rPr>
          <w:b/>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4976"/>
        <w:gridCol w:w="4238"/>
        <w:gridCol w:w="1904"/>
      </w:tblGrid>
      <w:tr w:rsidR="004C3EF9" w:rsidRPr="005D7D15" w14:paraId="17FFEB23" w14:textId="77777777" w:rsidTr="004C3EF9">
        <w:tc>
          <w:tcPr>
            <w:tcW w:w="2722" w:type="dxa"/>
            <w:tcBorders>
              <w:top w:val="single" w:sz="4" w:space="0" w:color="auto"/>
              <w:left w:val="single" w:sz="4" w:space="0" w:color="auto"/>
              <w:bottom w:val="single" w:sz="4" w:space="0" w:color="auto"/>
              <w:right w:val="single" w:sz="4" w:space="0" w:color="auto"/>
            </w:tcBorders>
            <w:shd w:val="clear" w:color="auto" w:fill="DBE5F1"/>
          </w:tcPr>
          <w:p w14:paraId="5035DE71" w14:textId="77777777" w:rsidR="00C25DA0" w:rsidRPr="005D7D15" w:rsidRDefault="00C25DA0" w:rsidP="003E261F">
            <w:pPr>
              <w:spacing w:line="240" w:lineRule="atLeast"/>
              <w:rPr>
                <w:rFonts w:cs="Arial"/>
                <w:b/>
              </w:rPr>
            </w:pPr>
          </w:p>
          <w:p w14:paraId="3DA37FD3" w14:textId="77777777" w:rsidR="00C25DA0" w:rsidRPr="005D7D15" w:rsidRDefault="00C25DA0" w:rsidP="003E261F">
            <w:pPr>
              <w:spacing w:line="240" w:lineRule="atLeast"/>
              <w:rPr>
                <w:rFonts w:cs="Arial"/>
                <w:b/>
              </w:rPr>
            </w:pPr>
            <w:r w:rsidRPr="005D7D15">
              <w:rPr>
                <w:rFonts w:cs="Arial"/>
                <w:b/>
              </w:rPr>
              <w:t>Specification</w:t>
            </w:r>
          </w:p>
        </w:tc>
        <w:tc>
          <w:tcPr>
            <w:tcW w:w="4976" w:type="dxa"/>
            <w:tcBorders>
              <w:top w:val="single" w:sz="4" w:space="0" w:color="auto"/>
              <w:left w:val="single" w:sz="4" w:space="0" w:color="auto"/>
              <w:bottom w:val="single" w:sz="4" w:space="0" w:color="auto"/>
              <w:right w:val="single" w:sz="4" w:space="0" w:color="auto"/>
            </w:tcBorders>
            <w:shd w:val="clear" w:color="auto" w:fill="DBE5F1"/>
          </w:tcPr>
          <w:p w14:paraId="446B9546" w14:textId="77777777" w:rsidR="00C25DA0" w:rsidRPr="005D7D15" w:rsidRDefault="00C25DA0" w:rsidP="003E261F">
            <w:pPr>
              <w:spacing w:line="240" w:lineRule="atLeast"/>
              <w:rPr>
                <w:rFonts w:cs="Arial"/>
                <w:b/>
              </w:rPr>
            </w:pPr>
          </w:p>
          <w:p w14:paraId="6E4A6D2D" w14:textId="77777777" w:rsidR="00C25DA0" w:rsidRPr="005D7D15" w:rsidRDefault="00C25DA0" w:rsidP="003E261F">
            <w:pPr>
              <w:spacing w:line="240" w:lineRule="atLeast"/>
              <w:rPr>
                <w:rFonts w:cs="Arial"/>
                <w:b/>
              </w:rPr>
            </w:pPr>
            <w:r w:rsidRPr="005D7D15">
              <w:rPr>
                <w:rFonts w:cs="Arial"/>
                <w:b/>
              </w:rPr>
              <w:t xml:space="preserve">Essential </w:t>
            </w:r>
          </w:p>
        </w:tc>
        <w:tc>
          <w:tcPr>
            <w:tcW w:w="4238" w:type="dxa"/>
            <w:tcBorders>
              <w:top w:val="single" w:sz="4" w:space="0" w:color="auto"/>
              <w:left w:val="single" w:sz="4" w:space="0" w:color="auto"/>
              <w:bottom w:val="single" w:sz="4" w:space="0" w:color="auto"/>
              <w:right w:val="single" w:sz="4" w:space="0" w:color="auto"/>
            </w:tcBorders>
            <w:shd w:val="clear" w:color="auto" w:fill="DBE5F1"/>
          </w:tcPr>
          <w:p w14:paraId="384B53E1" w14:textId="77777777" w:rsidR="00C25DA0" w:rsidRPr="005D7D15" w:rsidRDefault="00C25DA0" w:rsidP="003E261F">
            <w:pPr>
              <w:spacing w:line="240" w:lineRule="atLeast"/>
              <w:rPr>
                <w:rFonts w:cs="Arial"/>
                <w:b/>
              </w:rPr>
            </w:pPr>
          </w:p>
          <w:p w14:paraId="3CDDB462" w14:textId="77777777" w:rsidR="00C25DA0" w:rsidRPr="005D7D15" w:rsidRDefault="00C25DA0" w:rsidP="003E261F">
            <w:pPr>
              <w:spacing w:line="240" w:lineRule="atLeast"/>
              <w:rPr>
                <w:rFonts w:cs="Arial"/>
                <w:b/>
              </w:rPr>
            </w:pPr>
            <w:r w:rsidRPr="005D7D15">
              <w:rPr>
                <w:rFonts w:cs="Arial"/>
                <w:b/>
              </w:rPr>
              <w:t>Desirable</w:t>
            </w:r>
          </w:p>
        </w:tc>
        <w:tc>
          <w:tcPr>
            <w:tcW w:w="1904" w:type="dxa"/>
            <w:tcBorders>
              <w:top w:val="single" w:sz="4" w:space="0" w:color="auto"/>
              <w:left w:val="single" w:sz="4" w:space="0" w:color="auto"/>
              <w:bottom w:val="single" w:sz="4" w:space="0" w:color="auto"/>
              <w:right w:val="single" w:sz="4" w:space="0" w:color="auto"/>
            </w:tcBorders>
            <w:shd w:val="clear" w:color="auto" w:fill="DBE5F1"/>
          </w:tcPr>
          <w:p w14:paraId="205DDEAF" w14:textId="77777777" w:rsidR="00C25DA0" w:rsidRPr="005D7D15" w:rsidRDefault="00C25DA0" w:rsidP="003E261F">
            <w:pPr>
              <w:spacing w:line="240" w:lineRule="atLeast"/>
              <w:rPr>
                <w:rFonts w:cs="Arial"/>
                <w:b/>
              </w:rPr>
            </w:pPr>
          </w:p>
          <w:p w14:paraId="4C349333" w14:textId="77777777" w:rsidR="00C25DA0" w:rsidRPr="005D7D15" w:rsidRDefault="00C25DA0" w:rsidP="003E261F">
            <w:pPr>
              <w:spacing w:line="240" w:lineRule="atLeast"/>
              <w:rPr>
                <w:rFonts w:cs="Arial"/>
                <w:b/>
              </w:rPr>
            </w:pPr>
            <w:r w:rsidRPr="005D7D15">
              <w:rPr>
                <w:rFonts w:cs="Arial"/>
                <w:b/>
              </w:rPr>
              <w:t>Examples Measured by</w:t>
            </w:r>
          </w:p>
        </w:tc>
      </w:tr>
      <w:tr w:rsidR="004C3EF9" w:rsidRPr="005D7D15" w14:paraId="63C0FA8B" w14:textId="77777777" w:rsidTr="004C3EF9">
        <w:tc>
          <w:tcPr>
            <w:tcW w:w="2722" w:type="dxa"/>
            <w:tcBorders>
              <w:top w:val="single" w:sz="4" w:space="0" w:color="auto"/>
              <w:left w:val="single" w:sz="4" w:space="0" w:color="auto"/>
              <w:bottom w:val="single" w:sz="4" w:space="0" w:color="auto"/>
              <w:right w:val="single" w:sz="4" w:space="0" w:color="auto"/>
            </w:tcBorders>
            <w:shd w:val="clear" w:color="auto" w:fill="auto"/>
          </w:tcPr>
          <w:p w14:paraId="4FEC6EDD" w14:textId="77777777" w:rsidR="00C25DA0" w:rsidRPr="004C3EF9" w:rsidRDefault="00C25DA0" w:rsidP="003E261F">
            <w:pPr>
              <w:spacing w:after="0" w:line="240" w:lineRule="auto"/>
              <w:rPr>
                <w:rStyle w:val="Style1"/>
                <w:rFonts w:asciiTheme="minorHAnsi" w:hAnsiTheme="minorHAnsi"/>
                <w:sz w:val="22"/>
                <w:szCs w:val="22"/>
              </w:rPr>
            </w:pPr>
          </w:p>
          <w:p w14:paraId="3C65E343" w14:textId="77777777" w:rsidR="00C25DA0" w:rsidRPr="004C3EF9" w:rsidRDefault="00C25DA0" w:rsidP="003E261F">
            <w:pPr>
              <w:spacing w:after="0" w:line="240" w:lineRule="auto"/>
              <w:rPr>
                <w:rStyle w:val="Style1"/>
                <w:rFonts w:asciiTheme="minorHAnsi" w:hAnsiTheme="minorHAnsi"/>
                <w:b/>
                <w:sz w:val="22"/>
                <w:szCs w:val="22"/>
              </w:rPr>
            </w:pPr>
            <w:r w:rsidRPr="004C3EF9">
              <w:rPr>
                <w:rStyle w:val="Style1"/>
                <w:rFonts w:asciiTheme="minorHAnsi" w:hAnsiTheme="minorHAnsi"/>
                <w:b/>
                <w:sz w:val="22"/>
                <w:szCs w:val="22"/>
              </w:rPr>
              <w:t>Education and Training</w:t>
            </w:r>
          </w:p>
          <w:p w14:paraId="2BCC460D" w14:textId="77777777" w:rsidR="00C25DA0" w:rsidRPr="004C3EF9" w:rsidRDefault="00C25DA0" w:rsidP="003E261F">
            <w:pPr>
              <w:spacing w:after="0" w:line="240" w:lineRule="auto"/>
              <w:rPr>
                <w:rStyle w:val="Style1"/>
                <w:rFonts w:asciiTheme="minorHAnsi" w:hAnsiTheme="minorHAnsi"/>
                <w:b/>
                <w:sz w:val="22"/>
                <w:szCs w:val="22"/>
              </w:rPr>
            </w:pPr>
          </w:p>
          <w:p w14:paraId="05409A53" w14:textId="77777777" w:rsidR="00C25DA0" w:rsidRPr="004C3EF9" w:rsidRDefault="00C25DA0" w:rsidP="003E261F">
            <w:pPr>
              <w:spacing w:after="0" w:line="240" w:lineRule="auto"/>
              <w:rPr>
                <w:rStyle w:val="Style1"/>
                <w:rFonts w:asciiTheme="minorHAnsi" w:hAnsiTheme="minorHAnsi"/>
                <w:sz w:val="22"/>
                <w:szCs w:val="22"/>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61D1ACD7" w14:textId="77777777" w:rsidR="00C25DA0" w:rsidRPr="004C3EF9" w:rsidRDefault="00C25DA0" w:rsidP="00C25DA0">
            <w:pPr>
              <w:pStyle w:val="ListParagraph"/>
              <w:spacing w:after="0" w:line="240" w:lineRule="auto"/>
              <w:ind w:left="360"/>
              <w:rPr>
                <w:rStyle w:val="Style1"/>
                <w:rFonts w:asciiTheme="minorHAnsi" w:hAnsiTheme="minorHAnsi"/>
                <w:sz w:val="22"/>
                <w:szCs w:val="22"/>
              </w:rPr>
            </w:pPr>
          </w:p>
          <w:p w14:paraId="1A6D0333" w14:textId="3F168FC3" w:rsidR="00C25DA0" w:rsidRPr="004C3EF9" w:rsidRDefault="00C25DA0" w:rsidP="00C25DA0">
            <w:pPr>
              <w:pStyle w:val="ListParagraph"/>
              <w:numPr>
                <w:ilvl w:val="0"/>
                <w:numId w:val="3"/>
              </w:numPr>
              <w:spacing w:after="0" w:line="240" w:lineRule="auto"/>
              <w:ind w:left="360"/>
              <w:rPr>
                <w:rStyle w:val="Style1"/>
                <w:rFonts w:asciiTheme="minorHAnsi" w:hAnsiTheme="minorHAnsi"/>
                <w:sz w:val="22"/>
                <w:szCs w:val="22"/>
              </w:rPr>
            </w:pPr>
            <w:r w:rsidRPr="004C3EF9">
              <w:rPr>
                <w:rStyle w:val="Style1"/>
                <w:rFonts w:asciiTheme="minorHAnsi" w:hAnsiTheme="minorHAnsi"/>
                <w:sz w:val="22"/>
                <w:szCs w:val="22"/>
              </w:rPr>
              <w:t>BSc, BA</w:t>
            </w:r>
            <w:r w:rsidR="004C3EF9">
              <w:rPr>
                <w:rStyle w:val="Style1"/>
                <w:rFonts w:asciiTheme="minorHAnsi" w:hAnsiTheme="minorHAnsi"/>
                <w:sz w:val="22"/>
                <w:szCs w:val="22"/>
              </w:rPr>
              <w:t xml:space="preserve"> </w:t>
            </w:r>
            <w:r w:rsidR="004C3EF9">
              <w:rPr>
                <w:rStyle w:val="Style1"/>
              </w:rPr>
              <w:t>(2:1 or higher)</w:t>
            </w:r>
            <w:r w:rsidRPr="004C3EF9">
              <w:rPr>
                <w:rStyle w:val="Style1"/>
                <w:rFonts w:asciiTheme="minorHAnsi" w:hAnsiTheme="minorHAnsi"/>
                <w:sz w:val="22"/>
                <w:szCs w:val="22"/>
              </w:rPr>
              <w:t xml:space="preserve"> or </w:t>
            </w:r>
            <w:proofErr w:type="spellStart"/>
            <w:r w:rsidRPr="004C3EF9">
              <w:rPr>
                <w:rStyle w:val="Style1"/>
                <w:rFonts w:asciiTheme="minorHAnsi" w:hAnsiTheme="minorHAnsi"/>
                <w:sz w:val="22"/>
                <w:szCs w:val="22"/>
              </w:rPr>
              <w:t>Masters</w:t>
            </w:r>
            <w:proofErr w:type="spellEnd"/>
            <w:r w:rsidRPr="004C3EF9">
              <w:rPr>
                <w:rStyle w:val="Style1"/>
                <w:rFonts w:asciiTheme="minorHAnsi" w:hAnsiTheme="minorHAnsi"/>
                <w:sz w:val="22"/>
                <w:szCs w:val="22"/>
              </w:rPr>
              <w:t xml:space="preserve"> degree in relevant discipline</w:t>
            </w:r>
          </w:p>
          <w:p w14:paraId="632072F9" w14:textId="77777777" w:rsidR="00C25DA0" w:rsidRPr="004C3EF9" w:rsidRDefault="00C25DA0" w:rsidP="003E261F">
            <w:pPr>
              <w:pStyle w:val="ListParagraph"/>
              <w:ind w:left="360"/>
              <w:rPr>
                <w:rStyle w:val="Style1"/>
                <w:rFonts w:asciiTheme="minorHAnsi" w:hAnsiTheme="minorHAnsi"/>
                <w:sz w:val="22"/>
                <w:szCs w:val="22"/>
              </w:rPr>
            </w:pPr>
          </w:p>
          <w:p w14:paraId="6EE7A42E" w14:textId="77777777" w:rsidR="00C25DA0" w:rsidRPr="004C3EF9" w:rsidRDefault="00C25DA0" w:rsidP="003E261F">
            <w:pPr>
              <w:pStyle w:val="ListParagraph"/>
              <w:ind w:left="360"/>
              <w:rPr>
                <w:rStyle w:val="Style1"/>
                <w:rFonts w:asciiTheme="minorHAnsi" w:hAnsiTheme="minorHAnsi"/>
                <w:sz w:val="22"/>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BE589BB" w14:textId="77777777" w:rsidR="00C25DA0" w:rsidRPr="004C3EF9" w:rsidRDefault="00C25DA0" w:rsidP="00C25DA0">
            <w:pPr>
              <w:pStyle w:val="ListParagraph"/>
              <w:spacing w:after="0" w:line="240" w:lineRule="auto"/>
              <w:ind w:left="360"/>
              <w:rPr>
                <w:rStyle w:val="Style1"/>
                <w:rFonts w:asciiTheme="minorHAnsi" w:hAnsiTheme="minorHAnsi"/>
                <w:sz w:val="22"/>
                <w:szCs w:val="22"/>
              </w:rPr>
            </w:pPr>
          </w:p>
          <w:p w14:paraId="47925DDD" w14:textId="43E0A34D" w:rsidR="00C25DA0" w:rsidRPr="004C3EF9" w:rsidRDefault="00C25DA0" w:rsidP="00C25DA0">
            <w:pPr>
              <w:pStyle w:val="ListParagraph"/>
              <w:numPr>
                <w:ilvl w:val="0"/>
                <w:numId w:val="3"/>
              </w:numPr>
              <w:spacing w:after="0" w:line="240" w:lineRule="auto"/>
              <w:ind w:left="360"/>
              <w:rPr>
                <w:rStyle w:val="Style1"/>
                <w:rFonts w:asciiTheme="minorHAnsi" w:hAnsiTheme="minorHAnsi"/>
                <w:sz w:val="22"/>
                <w:szCs w:val="22"/>
              </w:rPr>
            </w:pPr>
            <w:r w:rsidRPr="004C3EF9">
              <w:rPr>
                <w:rStyle w:val="Style1"/>
                <w:rFonts w:asciiTheme="minorHAnsi" w:hAnsiTheme="minorHAnsi"/>
                <w:sz w:val="22"/>
                <w:szCs w:val="22"/>
              </w:rPr>
              <w:t>Working towards a PhD in relevant discipline</w:t>
            </w:r>
          </w:p>
          <w:p w14:paraId="5527C984" w14:textId="77777777" w:rsidR="00C25DA0" w:rsidRPr="004C3EF9" w:rsidRDefault="00C25DA0" w:rsidP="003E261F">
            <w:pPr>
              <w:spacing w:after="0" w:line="240" w:lineRule="auto"/>
              <w:rPr>
                <w:rStyle w:val="Style1"/>
                <w:rFonts w:asciiTheme="minorHAnsi" w:hAnsiTheme="minorHAnsi"/>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26AABCF" w14:textId="77777777" w:rsidR="00C25DA0" w:rsidRPr="004C3EF9" w:rsidRDefault="00C25DA0" w:rsidP="003E261F">
            <w:pPr>
              <w:spacing w:after="0" w:line="240" w:lineRule="auto"/>
              <w:rPr>
                <w:rStyle w:val="Style1"/>
                <w:rFonts w:asciiTheme="minorHAnsi" w:hAnsiTheme="minorHAnsi" w:cs="Arial"/>
                <w:sz w:val="22"/>
                <w:szCs w:val="22"/>
              </w:rPr>
            </w:pPr>
          </w:p>
          <w:p w14:paraId="014E22C2"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Application</w:t>
            </w:r>
          </w:p>
          <w:p w14:paraId="1AE05B1E" w14:textId="367D2868"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sz w:val="22"/>
                <w:szCs w:val="22"/>
              </w:rPr>
              <w:t>Interview</w:t>
            </w:r>
          </w:p>
          <w:p w14:paraId="3EDDF306" w14:textId="2F4CF2F7" w:rsidR="00C25DA0" w:rsidRPr="004C3EF9" w:rsidRDefault="00C25DA0" w:rsidP="003E261F">
            <w:pPr>
              <w:spacing w:after="0" w:line="240" w:lineRule="auto"/>
              <w:rPr>
                <w:rStyle w:val="Style1"/>
                <w:rFonts w:asciiTheme="minorHAnsi" w:hAnsiTheme="minorHAnsi"/>
                <w:sz w:val="22"/>
                <w:szCs w:val="22"/>
              </w:rPr>
            </w:pPr>
          </w:p>
        </w:tc>
      </w:tr>
      <w:tr w:rsidR="004C3EF9" w:rsidRPr="005D7D15" w14:paraId="47CF70FA" w14:textId="77777777" w:rsidTr="004C3EF9">
        <w:tc>
          <w:tcPr>
            <w:tcW w:w="2722" w:type="dxa"/>
            <w:tcBorders>
              <w:top w:val="single" w:sz="4" w:space="0" w:color="auto"/>
              <w:left w:val="single" w:sz="4" w:space="0" w:color="auto"/>
              <w:bottom w:val="single" w:sz="4" w:space="0" w:color="auto"/>
              <w:right w:val="single" w:sz="4" w:space="0" w:color="auto"/>
            </w:tcBorders>
            <w:shd w:val="clear" w:color="auto" w:fill="auto"/>
          </w:tcPr>
          <w:p w14:paraId="7D58820E" w14:textId="77777777" w:rsidR="00C25DA0" w:rsidRPr="004C3EF9" w:rsidRDefault="00C25DA0" w:rsidP="003E261F">
            <w:pPr>
              <w:spacing w:after="0" w:line="240" w:lineRule="auto"/>
              <w:rPr>
                <w:rStyle w:val="Style1"/>
                <w:rFonts w:asciiTheme="minorHAnsi" w:hAnsiTheme="minorHAnsi"/>
                <w:sz w:val="22"/>
                <w:szCs w:val="22"/>
              </w:rPr>
            </w:pPr>
          </w:p>
          <w:p w14:paraId="478251F0" w14:textId="77777777" w:rsidR="00C25DA0" w:rsidRPr="004C3EF9" w:rsidRDefault="00C25DA0" w:rsidP="003E261F">
            <w:pPr>
              <w:spacing w:after="0" w:line="240" w:lineRule="auto"/>
              <w:rPr>
                <w:rStyle w:val="Style1"/>
                <w:rFonts w:asciiTheme="minorHAnsi" w:hAnsiTheme="minorHAnsi"/>
                <w:b/>
                <w:sz w:val="22"/>
                <w:szCs w:val="22"/>
              </w:rPr>
            </w:pPr>
            <w:r w:rsidRPr="004C3EF9">
              <w:rPr>
                <w:rStyle w:val="Style1"/>
                <w:rFonts w:asciiTheme="minorHAnsi" w:hAnsiTheme="minorHAnsi"/>
                <w:b/>
                <w:sz w:val="22"/>
                <w:szCs w:val="22"/>
              </w:rPr>
              <w:t>Work Experience</w:t>
            </w:r>
          </w:p>
          <w:p w14:paraId="6D8E51F4" w14:textId="77777777" w:rsidR="00C25DA0" w:rsidRPr="004C3EF9" w:rsidRDefault="00C25DA0" w:rsidP="003E261F">
            <w:pPr>
              <w:spacing w:after="0" w:line="240" w:lineRule="auto"/>
              <w:rPr>
                <w:rStyle w:val="Style1"/>
                <w:rFonts w:asciiTheme="minorHAnsi" w:hAnsiTheme="minorHAnsi"/>
                <w:b/>
                <w:sz w:val="22"/>
                <w:szCs w:val="22"/>
              </w:rPr>
            </w:pPr>
          </w:p>
          <w:p w14:paraId="7B7A3FAB" w14:textId="77777777" w:rsidR="00C25DA0" w:rsidRPr="004C3EF9" w:rsidRDefault="00C25DA0" w:rsidP="004C3EF9">
            <w:pPr>
              <w:spacing w:after="0" w:line="240" w:lineRule="auto"/>
              <w:rPr>
                <w:rStyle w:val="Style1"/>
                <w:rFonts w:asciiTheme="minorHAnsi" w:hAnsiTheme="minorHAnsi"/>
                <w:sz w:val="22"/>
                <w:szCs w:val="22"/>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1BE98B91" w14:textId="77777777" w:rsidR="00C25DA0" w:rsidRPr="004C3EF9" w:rsidRDefault="00C25DA0" w:rsidP="003E261F">
            <w:pPr>
              <w:autoSpaceDE w:val="0"/>
              <w:autoSpaceDN w:val="0"/>
              <w:adjustRightInd w:val="0"/>
              <w:spacing w:after="0" w:line="240" w:lineRule="auto"/>
              <w:rPr>
                <w:rFonts w:cs="Arial"/>
                <w:b/>
                <w:sz w:val="22"/>
                <w:szCs w:val="22"/>
              </w:rPr>
            </w:pPr>
            <w:r w:rsidRPr="004C3EF9">
              <w:rPr>
                <w:rFonts w:cs="Arial"/>
                <w:b/>
                <w:sz w:val="22"/>
                <w:szCs w:val="22"/>
              </w:rPr>
              <w:t>Evidence of:</w:t>
            </w:r>
          </w:p>
          <w:p w14:paraId="33DC1F24" w14:textId="77777777" w:rsidR="00C25DA0" w:rsidRPr="004C3EF9" w:rsidRDefault="00C25DA0" w:rsidP="003E261F">
            <w:pPr>
              <w:autoSpaceDE w:val="0"/>
              <w:autoSpaceDN w:val="0"/>
              <w:adjustRightInd w:val="0"/>
              <w:spacing w:after="0" w:line="240" w:lineRule="auto"/>
              <w:rPr>
                <w:rFonts w:cs="Arial"/>
                <w:b/>
                <w:sz w:val="22"/>
                <w:szCs w:val="22"/>
              </w:rPr>
            </w:pPr>
          </w:p>
          <w:p w14:paraId="22524FE3" w14:textId="6D3957D8" w:rsidR="00C25DA0" w:rsidRPr="004C3EF9" w:rsidRDefault="00C25DA0" w:rsidP="00C25DA0">
            <w:pPr>
              <w:pStyle w:val="ListParagraph"/>
              <w:numPr>
                <w:ilvl w:val="0"/>
                <w:numId w:val="4"/>
              </w:numPr>
              <w:autoSpaceDE w:val="0"/>
              <w:autoSpaceDN w:val="0"/>
              <w:adjustRightInd w:val="0"/>
              <w:spacing w:after="0" w:line="240" w:lineRule="auto"/>
              <w:rPr>
                <w:rFonts w:cs="Arial"/>
                <w:sz w:val="22"/>
                <w:szCs w:val="22"/>
              </w:rPr>
            </w:pPr>
            <w:r w:rsidRPr="004C3EF9">
              <w:rPr>
                <w:rFonts w:cs="Arial"/>
                <w:sz w:val="22"/>
                <w:szCs w:val="22"/>
              </w:rPr>
              <w:t>Recruiting participants to research studies</w:t>
            </w:r>
          </w:p>
          <w:p w14:paraId="1617C541" w14:textId="77777777" w:rsidR="00C25DA0" w:rsidRPr="004C3EF9" w:rsidRDefault="00C25DA0" w:rsidP="00C25DA0">
            <w:pPr>
              <w:pStyle w:val="ListParagraph"/>
              <w:numPr>
                <w:ilvl w:val="0"/>
                <w:numId w:val="4"/>
              </w:numPr>
              <w:autoSpaceDE w:val="0"/>
              <w:autoSpaceDN w:val="0"/>
              <w:adjustRightInd w:val="0"/>
              <w:spacing w:after="0" w:line="240" w:lineRule="auto"/>
              <w:rPr>
                <w:rFonts w:cs="Arial"/>
                <w:sz w:val="22"/>
                <w:szCs w:val="22"/>
              </w:rPr>
            </w:pPr>
            <w:r w:rsidRPr="004C3EF9">
              <w:rPr>
                <w:rFonts w:cs="Arial"/>
                <w:sz w:val="22"/>
                <w:szCs w:val="22"/>
              </w:rPr>
              <w:t>Data collection</w:t>
            </w:r>
          </w:p>
          <w:p w14:paraId="29C41F40" w14:textId="25FE607E" w:rsidR="00C25DA0" w:rsidRDefault="00C25DA0" w:rsidP="00C25DA0">
            <w:pPr>
              <w:pStyle w:val="ListParagraph"/>
              <w:numPr>
                <w:ilvl w:val="0"/>
                <w:numId w:val="4"/>
              </w:numPr>
              <w:autoSpaceDE w:val="0"/>
              <w:autoSpaceDN w:val="0"/>
              <w:adjustRightInd w:val="0"/>
              <w:spacing w:after="0" w:line="240" w:lineRule="auto"/>
              <w:rPr>
                <w:rFonts w:cs="Arial"/>
                <w:sz w:val="22"/>
                <w:szCs w:val="22"/>
              </w:rPr>
            </w:pPr>
            <w:r w:rsidRPr="004C3EF9">
              <w:rPr>
                <w:rFonts w:cs="Arial"/>
                <w:sz w:val="22"/>
                <w:szCs w:val="22"/>
              </w:rPr>
              <w:t xml:space="preserve">Drafting </w:t>
            </w:r>
            <w:r w:rsidR="004C3EF9">
              <w:rPr>
                <w:rFonts w:cs="Arial"/>
                <w:sz w:val="22"/>
                <w:szCs w:val="22"/>
              </w:rPr>
              <w:t>reports on research activities</w:t>
            </w:r>
          </w:p>
          <w:p w14:paraId="0E941DF7" w14:textId="77777777" w:rsidR="004C3EF9" w:rsidRPr="004C3EF9" w:rsidRDefault="004C3EF9" w:rsidP="004C3EF9">
            <w:pPr>
              <w:pStyle w:val="ListParagraph"/>
              <w:numPr>
                <w:ilvl w:val="0"/>
                <w:numId w:val="4"/>
              </w:numPr>
              <w:autoSpaceDE w:val="0"/>
              <w:autoSpaceDN w:val="0"/>
              <w:adjustRightInd w:val="0"/>
              <w:spacing w:after="0" w:line="240" w:lineRule="auto"/>
              <w:rPr>
                <w:rFonts w:cs="Arial"/>
                <w:sz w:val="22"/>
                <w:szCs w:val="22"/>
              </w:rPr>
            </w:pPr>
            <w:r w:rsidRPr="004C3EF9">
              <w:rPr>
                <w:rFonts w:cs="Arial"/>
                <w:sz w:val="22"/>
                <w:szCs w:val="22"/>
              </w:rPr>
              <w:t xml:space="preserve">Using Microsoft packages (Word, Excel, </w:t>
            </w:r>
            <w:proofErr w:type="spellStart"/>
            <w:r w:rsidRPr="004C3EF9">
              <w:rPr>
                <w:rFonts w:cs="Arial"/>
                <w:sz w:val="22"/>
                <w:szCs w:val="22"/>
              </w:rPr>
              <w:t>Powerpoint</w:t>
            </w:r>
            <w:proofErr w:type="spellEnd"/>
            <w:r w:rsidRPr="004C3EF9">
              <w:rPr>
                <w:rFonts w:cs="Arial"/>
                <w:sz w:val="22"/>
                <w:szCs w:val="22"/>
              </w:rPr>
              <w:t xml:space="preserve">) </w:t>
            </w:r>
          </w:p>
          <w:p w14:paraId="70B29892" w14:textId="77777777" w:rsidR="004C3EF9" w:rsidRPr="004C3EF9" w:rsidRDefault="004C3EF9" w:rsidP="004C3EF9">
            <w:pPr>
              <w:pStyle w:val="ListParagraph"/>
              <w:autoSpaceDE w:val="0"/>
              <w:autoSpaceDN w:val="0"/>
              <w:adjustRightInd w:val="0"/>
              <w:spacing w:after="0" w:line="240" w:lineRule="auto"/>
              <w:ind w:left="360"/>
              <w:rPr>
                <w:rFonts w:cs="Arial"/>
                <w:sz w:val="22"/>
                <w:szCs w:val="22"/>
              </w:rPr>
            </w:pPr>
          </w:p>
          <w:p w14:paraId="63EF9DE9" w14:textId="77777777" w:rsidR="00C25DA0" w:rsidRPr="004C3EF9" w:rsidRDefault="00C25DA0" w:rsidP="003E261F">
            <w:pPr>
              <w:spacing w:after="0" w:line="240" w:lineRule="auto"/>
              <w:rPr>
                <w:rStyle w:val="Style1"/>
                <w:rFonts w:asciiTheme="minorHAnsi" w:hAnsiTheme="minorHAnsi" w:cs="Arial"/>
                <w:sz w:val="22"/>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754E28" w14:textId="77777777" w:rsidR="00C25DA0" w:rsidRPr="004C3EF9" w:rsidRDefault="00C25DA0" w:rsidP="003E261F">
            <w:pPr>
              <w:spacing w:after="0" w:line="240" w:lineRule="auto"/>
              <w:rPr>
                <w:rStyle w:val="Style1"/>
                <w:rFonts w:asciiTheme="minorHAnsi" w:hAnsiTheme="minorHAnsi"/>
                <w:sz w:val="22"/>
                <w:szCs w:val="22"/>
              </w:rPr>
            </w:pPr>
          </w:p>
          <w:p w14:paraId="3244055C" w14:textId="77777777" w:rsidR="004C3EF9" w:rsidRPr="004C3EF9" w:rsidRDefault="004C3EF9" w:rsidP="004C3EF9">
            <w:pPr>
              <w:pStyle w:val="ListParagraph"/>
              <w:numPr>
                <w:ilvl w:val="0"/>
                <w:numId w:val="4"/>
              </w:numPr>
              <w:spacing w:after="0" w:line="240" w:lineRule="auto"/>
              <w:rPr>
                <w:rStyle w:val="Style1"/>
                <w:rFonts w:asciiTheme="minorHAnsi" w:hAnsiTheme="minorHAnsi"/>
                <w:sz w:val="22"/>
                <w:szCs w:val="22"/>
              </w:rPr>
            </w:pPr>
            <w:r w:rsidRPr="004C3EF9">
              <w:rPr>
                <w:rStyle w:val="Style1"/>
                <w:rFonts w:asciiTheme="minorHAnsi" w:hAnsiTheme="minorHAnsi"/>
                <w:sz w:val="22"/>
                <w:szCs w:val="22"/>
              </w:rPr>
              <w:t>Undertaking research in the general practice/community setting</w:t>
            </w:r>
          </w:p>
          <w:p w14:paraId="4D5AF368" w14:textId="77777777" w:rsidR="004C3EF9" w:rsidRDefault="004C3EF9" w:rsidP="004C3EF9">
            <w:pPr>
              <w:pStyle w:val="ListParagraph"/>
              <w:numPr>
                <w:ilvl w:val="0"/>
                <w:numId w:val="4"/>
              </w:numPr>
              <w:spacing w:after="0" w:line="240" w:lineRule="auto"/>
              <w:rPr>
                <w:rStyle w:val="Style1"/>
                <w:rFonts w:asciiTheme="minorHAnsi" w:hAnsiTheme="minorHAnsi"/>
                <w:sz w:val="22"/>
                <w:szCs w:val="22"/>
              </w:rPr>
            </w:pPr>
            <w:r w:rsidRPr="004C3EF9">
              <w:rPr>
                <w:rStyle w:val="Style1"/>
                <w:rFonts w:asciiTheme="minorHAnsi" w:hAnsiTheme="minorHAnsi"/>
                <w:sz w:val="22"/>
                <w:szCs w:val="22"/>
              </w:rPr>
              <w:t>Mental health or dementia research experience</w:t>
            </w:r>
          </w:p>
          <w:p w14:paraId="7A89CE4E" w14:textId="76095454" w:rsidR="004C3EF9" w:rsidRPr="004C3EF9" w:rsidRDefault="004C3EF9" w:rsidP="004C3EF9">
            <w:pPr>
              <w:pStyle w:val="ListParagraph"/>
              <w:numPr>
                <w:ilvl w:val="0"/>
                <w:numId w:val="4"/>
              </w:numPr>
              <w:spacing w:after="0" w:line="240" w:lineRule="auto"/>
              <w:rPr>
                <w:rStyle w:val="Style1"/>
                <w:rFonts w:asciiTheme="minorHAnsi" w:hAnsiTheme="minorHAnsi"/>
                <w:sz w:val="22"/>
                <w:szCs w:val="22"/>
              </w:rPr>
            </w:pPr>
            <w:r>
              <w:rPr>
                <w:rStyle w:val="Style1"/>
                <w:rFonts w:asciiTheme="minorHAnsi" w:hAnsiTheme="minorHAnsi"/>
                <w:sz w:val="22"/>
                <w:szCs w:val="22"/>
              </w:rPr>
              <w:t>Data analysis and interpretation of results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BC7E4D" w14:textId="77777777" w:rsidR="00C25DA0" w:rsidRPr="004C3EF9" w:rsidRDefault="00C25DA0" w:rsidP="003E261F">
            <w:pPr>
              <w:spacing w:after="0" w:line="240" w:lineRule="auto"/>
              <w:rPr>
                <w:rStyle w:val="Style1"/>
                <w:rFonts w:asciiTheme="minorHAnsi" w:hAnsiTheme="minorHAnsi"/>
                <w:sz w:val="22"/>
                <w:szCs w:val="22"/>
              </w:rPr>
            </w:pPr>
          </w:p>
          <w:p w14:paraId="4145FC1B"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Application</w:t>
            </w:r>
          </w:p>
          <w:p w14:paraId="34E57120"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 xml:space="preserve">Interview </w:t>
            </w:r>
          </w:p>
          <w:p w14:paraId="61319FE1" w14:textId="40DBE949" w:rsidR="00C25DA0" w:rsidRPr="004C3EF9" w:rsidRDefault="00C25DA0" w:rsidP="003E261F">
            <w:pPr>
              <w:spacing w:after="0" w:line="240" w:lineRule="auto"/>
              <w:rPr>
                <w:rStyle w:val="Style1"/>
                <w:rFonts w:asciiTheme="minorHAnsi" w:hAnsiTheme="minorHAnsi"/>
                <w:sz w:val="22"/>
                <w:szCs w:val="22"/>
              </w:rPr>
            </w:pPr>
          </w:p>
        </w:tc>
      </w:tr>
      <w:tr w:rsidR="004C3EF9" w:rsidRPr="005D7D15" w14:paraId="72F013FD" w14:textId="77777777" w:rsidTr="004C3EF9">
        <w:tc>
          <w:tcPr>
            <w:tcW w:w="2722" w:type="dxa"/>
            <w:tcBorders>
              <w:top w:val="single" w:sz="4" w:space="0" w:color="auto"/>
              <w:left w:val="single" w:sz="4" w:space="0" w:color="auto"/>
              <w:bottom w:val="single" w:sz="4" w:space="0" w:color="auto"/>
              <w:right w:val="single" w:sz="4" w:space="0" w:color="auto"/>
            </w:tcBorders>
            <w:shd w:val="clear" w:color="auto" w:fill="auto"/>
          </w:tcPr>
          <w:p w14:paraId="7C2DF26B" w14:textId="77777777" w:rsidR="00C25DA0" w:rsidRPr="004C3EF9" w:rsidRDefault="00C25DA0" w:rsidP="003E261F">
            <w:pPr>
              <w:spacing w:after="0" w:line="240" w:lineRule="auto"/>
              <w:rPr>
                <w:rStyle w:val="Style1"/>
                <w:rFonts w:asciiTheme="minorHAnsi" w:hAnsiTheme="minorHAnsi"/>
                <w:sz w:val="22"/>
                <w:szCs w:val="22"/>
              </w:rPr>
            </w:pPr>
          </w:p>
          <w:p w14:paraId="09B9FDA4" w14:textId="77777777" w:rsidR="00C25DA0" w:rsidRPr="004C3EF9" w:rsidRDefault="00C25DA0" w:rsidP="003E261F">
            <w:pPr>
              <w:spacing w:after="0" w:line="240" w:lineRule="auto"/>
              <w:rPr>
                <w:rStyle w:val="Style1"/>
                <w:rFonts w:asciiTheme="minorHAnsi" w:hAnsiTheme="minorHAnsi"/>
                <w:b/>
                <w:sz w:val="22"/>
                <w:szCs w:val="22"/>
              </w:rPr>
            </w:pPr>
            <w:r w:rsidRPr="004C3EF9">
              <w:rPr>
                <w:rStyle w:val="Style1"/>
                <w:rFonts w:asciiTheme="minorHAnsi" w:hAnsiTheme="minorHAnsi"/>
                <w:b/>
                <w:sz w:val="22"/>
                <w:szCs w:val="22"/>
              </w:rPr>
              <w:t>Skills and Knowledge</w:t>
            </w:r>
          </w:p>
          <w:p w14:paraId="3F443F57" w14:textId="77777777" w:rsidR="00C25DA0" w:rsidRPr="004C3EF9" w:rsidRDefault="00C25DA0" w:rsidP="003E261F">
            <w:pPr>
              <w:spacing w:after="0" w:line="240" w:lineRule="auto"/>
              <w:rPr>
                <w:rStyle w:val="Style1"/>
                <w:rFonts w:asciiTheme="minorHAnsi" w:hAnsiTheme="minorHAnsi"/>
                <w:b/>
                <w:sz w:val="22"/>
                <w:szCs w:val="22"/>
              </w:rPr>
            </w:pPr>
          </w:p>
          <w:p w14:paraId="5A66FF8F" w14:textId="77777777" w:rsidR="00C25DA0" w:rsidRPr="004C3EF9" w:rsidRDefault="00C25DA0" w:rsidP="003E261F">
            <w:pPr>
              <w:spacing w:after="0" w:line="240" w:lineRule="auto"/>
              <w:rPr>
                <w:rStyle w:val="Style1"/>
                <w:rFonts w:asciiTheme="minorHAnsi" w:hAnsiTheme="minorHAnsi"/>
                <w:sz w:val="22"/>
                <w:szCs w:val="22"/>
              </w:rPr>
            </w:pPr>
          </w:p>
          <w:p w14:paraId="3C67053D" w14:textId="77777777" w:rsidR="00C25DA0" w:rsidRPr="004C3EF9" w:rsidRDefault="00C25DA0" w:rsidP="003E261F">
            <w:pPr>
              <w:spacing w:after="0" w:line="240" w:lineRule="auto"/>
              <w:rPr>
                <w:rStyle w:val="Style1"/>
                <w:rFonts w:asciiTheme="minorHAnsi" w:hAnsiTheme="minorHAnsi"/>
                <w:sz w:val="22"/>
                <w:szCs w:val="22"/>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740CB67" w14:textId="77777777" w:rsidR="00C25DA0" w:rsidRPr="004C3EF9" w:rsidRDefault="00C25DA0" w:rsidP="003E261F">
            <w:pPr>
              <w:spacing w:after="0"/>
              <w:rPr>
                <w:rFonts w:cs="Arial"/>
                <w:b/>
                <w:sz w:val="22"/>
                <w:szCs w:val="22"/>
              </w:rPr>
            </w:pPr>
            <w:r w:rsidRPr="004C3EF9">
              <w:rPr>
                <w:rFonts w:cs="Arial"/>
                <w:b/>
                <w:sz w:val="22"/>
                <w:szCs w:val="22"/>
              </w:rPr>
              <w:t>Evidence of :</w:t>
            </w:r>
          </w:p>
          <w:p w14:paraId="013D6BBD" w14:textId="1745DF16" w:rsidR="00C25DA0" w:rsidRPr="004C3EF9" w:rsidRDefault="00C25DA0" w:rsidP="00C25DA0">
            <w:pPr>
              <w:pStyle w:val="ListParagraph"/>
              <w:numPr>
                <w:ilvl w:val="0"/>
                <w:numId w:val="5"/>
              </w:numPr>
              <w:spacing w:after="0" w:line="240" w:lineRule="auto"/>
              <w:rPr>
                <w:rFonts w:cs="Arial"/>
                <w:sz w:val="22"/>
                <w:szCs w:val="22"/>
              </w:rPr>
            </w:pPr>
            <w:r w:rsidRPr="004C3EF9">
              <w:rPr>
                <w:rFonts w:cs="Arial"/>
                <w:sz w:val="22"/>
                <w:szCs w:val="22"/>
              </w:rPr>
              <w:t>Excellent interpersonal</w:t>
            </w:r>
            <w:r w:rsidR="004C3EF9">
              <w:rPr>
                <w:rFonts w:cs="Arial"/>
                <w:sz w:val="22"/>
                <w:szCs w:val="22"/>
              </w:rPr>
              <w:t xml:space="preserve"> and oral </w:t>
            </w:r>
            <w:r w:rsidR="004C3EF9" w:rsidRPr="004C3EF9">
              <w:rPr>
                <w:rFonts w:cs="Arial"/>
                <w:sz w:val="22"/>
                <w:szCs w:val="22"/>
              </w:rPr>
              <w:t>communication</w:t>
            </w:r>
            <w:r w:rsidRPr="004C3EF9">
              <w:rPr>
                <w:rFonts w:cs="Arial"/>
                <w:sz w:val="22"/>
                <w:szCs w:val="22"/>
              </w:rPr>
              <w:t xml:space="preserve"> skills</w:t>
            </w:r>
          </w:p>
          <w:p w14:paraId="64AF5076" w14:textId="24AD0610" w:rsidR="00C25DA0" w:rsidRPr="004C3EF9" w:rsidRDefault="00C25DA0" w:rsidP="00C25DA0">
            <w:pPr>
              <w:pStyle w:val="ListParagraph"/>
              <w:numPr>
                <w:ilvl w:val="0"/>
                <w:numId w:val="5"/>
              </w:numPr>
              <w:spacing w:after="0" w:line="240" w:lineRule="auto"/>
              <w:rPr>
                <w:rFonts w:cs="Arial"/>
                <w:sz w:val="22"/>
                <w:szCs w:val="22"/>
              </w:rPr>
            </w:pPr>
            <w:r w:rsidRPr="004C3EF9">
              <w:rPr>
                <w:rFonts w:cs="Arial"/>
                <w:sz w:val="22"/>
                <w:szCs w:val="22"/>
              </w:rPr>
              <w:t>Excellent written communication skills</w:t>
            </w:r>
          </w:p>
          <w:p w14:paraId="059EE0F1" w14:textId="49553766" w:rsidR="00C25DA0" w:rsidRPr="004C3EF9" w:rsidRDefault="00C25DA0" w:rsidP="00C25DA0">
            <w:pPr>
              <w:pStyle w:val="ListParagraph"/>
              <w:numPr>
                <w:ilvl w:val="0"/>
                <w:numId w:val="5"/>
              </w:numPr>
              <w:spacing w:after="0" w:line="240" w:lineRule="auto"/>
              <w:rPr>
                <w:rFonts w:cs="Arial"/>
                <w:sz w:val="22"/>
                <w:szCs w:val="22"/>
              </w:rPr>
            </w:pPr>
            <w:r w:rsidRPr="004C3EF9">
              <w:rPr>
                <w:rFonts w:cs="Arial"/>
                <w:sz w:val="22"/>
                <w:szCs w:val="22"/>
              </w:rPr>
              <w:t>Excellent organisational skills including time management and ability to work to deadlines</w:t>
            </w:r>
          </w:p>
          <w:p w14:paraId="26CE9930" w14:textId="090AA622" w:rsidR="00C25DA0" w:rsidRPr="004C3EF9" w:rsidRDefault="00C25DA0" w:rsidP="00C25DA0">
            <w:pPr>
              <w:pStyle w:val="ListParagraph"/>
              <w:numPr>
                <w:ilvl w:val="0"/>
                <w:numId w:val="5"/>
              </w:numPr>
              <w:spacing w:after="0" w:line="240" w:lineRule="auto"/>
              <w:rPr>
                <w:rFonts w:cs="Arial"/>
                <w:sz w:val="22"/>
                <w:szCs w:val="22"/>
              </w:rPr>
            </w:pPr>
            <w:r w:rsidRPr="004C3EF9">
              <w:rPr>
                <w:rFonts w:cs="Arial"/>
                <w:sz w:val="22"/>
                <w:szCs w:val="22"/>
              </w:rPr>
              <w:t xml:space="preserve">Quantitative and qualitative </w:t>
            </w:r>
            <w:r w:rsidR="004C3EF9">
              <w:rPr>
                <w:rFonts w:cs="Arial"/>
                <w:sz w:val="22"/>
                <w:szCs w:val="22"/>
              </w:rPr>
              <w:t>skills</w:t>
            </w:r>
            <w:r w:rsidR="004C3EF9" w:rsidRPr="004C3EF9">
              <w:rPr>
                <w:rFonts w:cs="Arial"/>
                <w:sz w:val="22"/>
                <w:szCs w:val="22"/>
              </w:rPr>
              <w:t xml:space="preserve"> training</w:t>
            </w:r>
            <w:r w:rsidRPr="004C3EF9">
              <w:rPr>
                <w:rFonts w:cs="Arial"/>
                <w:sz w:val="22"/>
                <w:szCs w:val="22"/>
              </w:rPr>
              <w:t xml:space="preserve"> (further training will be provided)</w:t>
            </w:r>
          </w:p>
          <w:p w14:paraId="2EA6EFAC" w14:textId="3BDB5477" w:rsidR="00C25DA0" w:rsidRPr="004C3EF9" w:rsidRDefault="00C25DA0" w:rsidP="00C25DA0">
            <w:pPr>
              <w:pStyle w:val="ListParagraph"/>
              <w:numPr>
                <w:ilvl w:val="0"/>
                <w:numId w:val="5"/>
              </w:numPr>
              <w:spacing w:after="0" w:line="240" w:lineRule="auto"/>
              <w:rPr>
                <w:rFonts w:cs="Arial"/>
                <w:sz w:val="22"/>
                <w:szCs w:val="22"/>
              </w:rPr>
            </w:pPr>
            <w:r w:rsidRPr="004C3EF9">
              <w:rPr>
                <w:rFonts w:cs="Arial"/>
                <w:sz w:val="22"/>
                <w:szCs w:val="22"/>
              </w:rPr>
              <w:t xml:space="preserve">Self-motivation to work independently and as part of a team </w:t>
            </w:r>
          </w:p>
          <w:p w14:paraId="7456391E" w14:textId="77777777" w:rsidR="00C25DA0" w:rsidRPr="004C3EF9" w:rsidRDefault="00C25DA0" w:rsidP="00C25DA0">
            <w:pPr>
              <w:pStyle w:val="ListParagraph"/>
              <w:spacing w:after="0" w:line="240" w:lineRule="auto"/>
              <w:ind w:left="360"/>
              <w:rPr>
                <w:rStyle w:val="Style1"/>
                <w:rFonts w:asciiTheme="minorHAnsi" w:hAnsiTheme="minorHAnsi" w:cs="Arial"/>
                <w:sz w:val="22"/>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ADA3CF2" w14:textId="77777777" w:rsidR="00C25DA0" w:rsidRPr="004C3EF9" w:rsidRDefault="00C25DA0" w:rsidP="003E261F">
            <w:pPr>
              <w:pStyle w:val="ListParagraph"/>
              <w:ind w:left="360"/>
              <w:rPr>
                <w:sz w:val="22"/>
                <w:szCs w:val="22"/>
              </w:rPr>
            </w:pPr>
          </w:p>
          <w:p w14:paraId="56580347" w14:textId="77777777" w:rsidR="00C25DA0" w:rsidRPr="004C3EF9" w:rsidRDefault="004C3EF9" w:rsidP="00C25DA0">
            <w:pPr>
              <w:pStyle w:val="ListParagraph"/>
              <w:numPr>
                <w:ilvl w:val="0"/>
                <w:numId w:val="5"/>
              </w:numPr>
              <w:spacing w:after="0" w:line="240" w:lineRule="auto"/>
              <w:rPr>
                <w:rStyle w:val="Style1"/>
                <w:rFonts w:asciiTheme="minorHAnsi" w:hAnsiTheme="minorHAnsi"/>
                <w:sz w:val="22"/>
                <w:szCs w:val="22"/>
              </w:rPr>
            </w:pPr>
            <w:r w:rsidRPr="004C3EF9">
              <w:rPr>
                <w:rStyle w:val="Style1"/>
                <w:rFonts w:asciiTheme="minorHAnsi" w:hAnsiTheme="minorHAnsi"/>
                <w:sz w:val="22"/>
                <w:szCs w:val="22"/>
              </w:rPr>
              <w:t>Experience of conducting qualitative interviews</w:t>
            </w:r>
          </w:p>
          <w:p w14:paraId="1160CBEF" w14:textId="29E689EB" w:rsidR="004C3EF9" w:rsidRPr="004C3EF9" w:rsidRDefault="004C3EF9" w:rsidP="00C25DA0">
            <w:pPr>
              <w:pStyle w:val="ListParagraph"/>
              <w:numPr>
                <w:ilvl w:val="0"/>
                <w:numId w:val="5"/>
              </w:numPr>
              <w:spacing w:after="0" w:line="240" w:lineRule="auto"/>
              <w:rPr>
                <w:rStyle w:val="Style1"/>
                <w:rFonts w:asciiTheme="minorHAnsi" w:hAnsiTheme="minorHAnsi"/>
                <w:sz w:val="22"/>
                <w:szCs w:val="22"/>
              </w:rPr>
            </w:pPr>
            <w:r w:rsidRPr="004C3EF9">
              <w:rPr>
                <w:rStyle w:val="Style1"/>
                <w:rFonts w:asciiTheme="minorHAnsi" w:hAnsiTheme="minorHAnsi"/>
                <w:sz w:val="22"/>
                <w:szCs w:val="22"/>
              </w:rPr>
              <w:t xml:space="preserve">Experience of working with patients/community members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97C5642" w14:textId="77777777" w:rsidR="00C25DA0" w:rsidRPr="004C3EF9" w:rsidRDefault="00C25DA0" w:rsidP="003E261F">
            <w:pPr>
              <w:spacing w:after="0" w:line="240" w:lineRule="auto"/>
              <w:rPr>
                <w:rStyle w:val="Style1"/>
                <w:rFonts w:asciiTheme="minorHAnsi" w:hAnsiTheme="minorHAnsi" w:cs="Arial"/>
                <w:sz w:val="22"/>
                <w:szCs w:val="22"/>
              </w:rPr>
            </w:pPr>
          </w:p>
          <w:p w14:paraId="4205F1ED"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Application</w:t>
            </w:r>
          </w:p>
          <w:p w14:paraId="791EE3AA"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 xml:space="preserve">Interview </w:t>
            </w:r>
          </w:p>
          <w:p w14:paraId="3110F768" w14:textId="4F916A56" w:rsidR="00C25DA0" w:rsidRPr="004C3EF9" w:rsidRDefault="00C25DA0" w:rsidP="003E261F">
            <w:pPr>
              <w:spacing w:after="0" w:line="240" w:lineRule="auto"/>
              <w:rPr>
                <w:rStyle w:val="Style1"/>
                <w:rFonts w:asciiTheme="minorHAnsi" w:hAnsiTheme="minorHAnsi"/>
                <w:sz w:val="22"/>
                <w:szCs w:val="22"/>
              </w:rPr>
            </w:pPr>
          </w:p>
        </w:tc>
      </w:tr>
      <w:tr w:rsidR="004C3EF9" w:rsidRPr="005D7D15" w14:paraId="1CF98B51" w14:textId="77777777" w:rsidTr="004C3EF9">
        <w:tc>
          <w:tcPr>
            <w:tcW w:w="2722" w:type="dxa"/>
            <w:tcBorders>
              <w:top w:val="single" w:sz="4" w:space="0" w:color="auto"/>
              <w:left w:val="single" w:sz="4" w:space="0" w:color="auto"/>
              <w:bottom w:val="single" w:sz="4" w:space="0" w:color="auto"/>
              <w:right w:val="single" w:sz="4" w:space="0" w:color="auto"/>
            </w:tcBorders>
            <w:shd w:val="clear" w:color="auto" w:fill="auto"/>
          </w:tcPr>
          <w:p w14:paraId="7F3BCE7D" w14:textId="77777777" w:rsidR="00C25DA0" w:rsidRPr="004C3EF9" w:rsidRDefault="00C25DA0" w:rsidP="003E261F">
            <w:pPr>
              <w:spacing w:after="0" w:line="240" w:lineRule="auto"/>
              <w:rPr>
                <w:rStyle w:val="Style1"/>
                <w:rFonts w:asciiTheme="minorHAnsi" w:hAnsiTheme="minorHAnsi"/>
                <w:sz w:val="22"/>
                <w:szCs w:val="22"/>
              </w:rPr>
            </w:pPr>
          </w:p>
          <w:p w14:paraId="346D7BBC" w14:textId="77777777" w:rsidR="00C25DA0" w:rsidRPr="004C3EF9" w:rsidRDefault="00C25DA0" w:rsidP="003E261F">
            <w:pPr>
              <w:spacing w:after="0" w:line="240" w:lineRule="auto"/>
              <w:rPr>
                <w:rStyle w:val="Style1"/>
                <w:rFonts w:asciiTheme="minorHAnsi" w:hAnsiTheme="minorHAnsi"/>
                <w:b/>
                <w:sz w:val="22"/>
                <w:szCs w:val="22"/>
              </w:rPr>
            </w:pPr>
            <w:r w:rsidRPr="004C3EF9">
              <w:rPr>
                <w:rStyle w:val="Style1"/>
                <w:rFonts w:asciiTheme="minorHAnsi" w:hAnsiTheme="minorHAnsi"/>
                <w:b/>
                <w:sz w:val="22"/>
                <w:szCs w:val="22"/>
              </w:rPr>
              <w:t>Personal Qualities</w:t>
            </w:r>
          </w:p>
          <w:p w14:paraId="6730AB8B" w14:textId="77777777" w:rsidR="00C25DA0" w:rsidRPr="004C3EF9" w:rsidRDefault="00C25DA0" w:rsidP="003E261F">
            <w:pPr>
              <w:spacing w:after="0" w:line="240" w:lineRule="auto"/>
              <w:rPr>
                <w:rStyle w:val="Style1"/>
                <w:rFonts w:asciiTheme="minorHAnsi" w:hAnsiTheme="minorHAnsi"/>
                <w:b/>
                <w:sz w:val="22"/>
                <w:szCs w:val="22"/>
              </w:rPr>
            </w:pPr>
          </w:p>
          <w:p w14:paraId="31550355" w14:textId="77777777" w:rsidR="00C25DA0" w:rsidRPr="004C3EF9" w:rsidRDefault="00C25DA0" w:rsidP="004C3EF9">
            <w:pPr>
              <w:spacing w:after="0" w:line="240" w:lineRule="auto"/>
              <w:rPr>
                <w:rStyle w:val="Style1"/>
                <w:rFonts w:asciiTheme="minorHAnsi" w:hAnsiTheme="minorHAnsi"/>
                <w:sz w:val="22"/>
                <w:szCs w:val="22"/>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256D960B" w14:textId="77777777" w:rsidR="00C25DA0" w:rsidRPr="004C3EF9" w:rsidRDefault="00C25DA0" w:rsidP="003E261F">
            <w:pPr>
              <w:spacing w:after="0"/>
              <w:rPr>
                <w:rFonts w:cs="Arial"/>
                <w:b/>
                <w:sz w:val="22"/>
                <w:szCs w:val="22"/>
              </w:rPr>
            </w:pPr>
            <w:r w:rsidRPr="004C3EF9">
              <w:rPr>
                <w:rFonts w:cs="Arial"/>
                <w:b/>
                <w:sz w:val="22"/>
                <w:szCs w:val="22"/>
              </w:rPr>
              <w:t>Evidence of:</w:t>
            </w:r>
          </w:p>
          <w:p w14:paraId="4B028D31" w14:textId="44EB531E" w:rsidR="00C25DA0" w:rsidRPr="004C3EF9" w:rsidRDefault="00C25DA0" w:rsidP="00C25DA0">
            <w:pPr>
              <w:pStyle w:val="ListParagraph"/>
              <w:numPr>
                <w:ilvl w:val="0"/>
                <w:numId w:val="2"/>
              </w:numPr>
              <w:spacing w:after="0" w:line="240" w:lineRule="auto"/>
              <w:ind w:left="317"/>
              <w:rPr>
                <w:rFonts w:cs="Arial"/>
                <w:sz w:val="22"/>
                <w:szCs w:val="22"/>
              </w:rPr>
            </w:pPr>
            <w:r w:rsidRPr="004C3EF9">
              <w:rPr>
                <w:rFonts w:cs="Arial"/>
                <w:sz w:val="22"/>
                <w:szCs w:val="22"/>
              </w:rPr>
              <w:t>Working in an open and transparent way, providing information and communicating effectively with colleagues</w:t>
            </w:r>
          </w:p>
          <w:p w14:paraId="2514B4C7" w14:textId="77777777" w:rsidR="00C25DA0" w:rsidRPr="004C3EF9" w:rsidRDefault="00C25DA0" w:rsidP="00C25DA0">
            <w:pPr>
              <w:numPr>
                <w:ilvl w:val="0"/>
                <w:numId w:val="2"/>
              </w:numPr>
              <w:spacing w:after="0" w:line="240" w:lineRule="auto"/>
              <w:ind w:left="317"/>
              <w:contextualSpacing/>
              <w:rPr>
                <w:rFonts w:cs="Arial"/>
                <w:sz w:val="22"/>
                <w:szCs w:val="22"/>
              </w:rPr>
            </w:pPr>
            <w:r w:rsidRPr="004C3EF9">
              <w:rPr>
                <w:rFonts w:cs="Arial"/>
                <w:sz w:val="22"/>
                <w:szCs w:val="22"/>
              </w:rPr>
              <w:t>Continuous Professional Development.</w:t>
            </w:r>
          </w:p>
          <w:p w14:paraId="68BE7F90" w14:textId="41DFFD70" w:rsidR="004C3EF9" w:rsidRPr="004C3EF9" w:rsidRDefault="004C3EF9" w:rsidP="00C25DA0">
            <w:pPr>
              <w:numPr>
                <w:ilvl w:val="0"/>
                <w:numId w:val="2"/>
              </w:numPr>
              <w:spacing w:after="0" w:line="240" w:lineRule="auto"/>
              <w:ind w:left="317"/>
              <w:contextualSpacing/>
              <w:rPr>
                <w:rStyle w:val="Style1"/>
                <w:rFonts w:asciiTheme="minorHAnsi" w:hAnsiTheme="minorHAnsi" w:cs="Arial"/>
                <w:sz w:val="22"/>
                <w:szCs w:val="22"/>
              </w:rPr>
            </w:pPr>
            <w:r w:rsidRPr="004C3EF9">
              <w:rPr>
                <w:rStyle w:val="Style1"/>
                <w:rFonts w:asciiTheme="minorHAnsi" w:hAnsiTheme="minorHAnsi" w:cs="Arial"/>
                <w:sz w:val="22"/>
                <w:szCs w:val="22"/>
              </w:rPr>
              <w:t>A</w:t>
            </w:r>
            <w:r w:rsidRPr="004C3EF9">
              <w:rPr>
                <w:rStyle w:val="Style1"/>
                <w:rFonts w:asciiTheme="minorHAnsi" w:hAnsiTheme="minorHAnsi"/>
                <w:sz w:val="22"/>
                <w:szCs w:val="22"/>
              </w:rPr>
              <w:t>ble to travel to</w:t>
            </w:r>
            <w:r w:rsidR="00DC7F34">
              <w:rPr>
                <w:rStyle w:val="Style1"/>
                <w:rFonts w:asciiTheme="minorHAnsi" w:hAnsiTheme="minorHAnsi"/>
                <w:sz w:val="22"/>
                <w:szCs w:val="22"/>
              </w:rPr>
              <w:t xml:space="preserve"> </w:t>
            </w:r>
            <w:r w:rsidR="00DC7F34">
              <w:rPr>
                <w:rStyle w:val="Style1"/>
              </w:rPr>
              <w:t xml:space="preserve">research </w:t>
            </w:r>
            <w:r w:rsidRPr="004C3EF9">
              <w:rPr>
                <w:rStyle w:val="Style1"/>
                <w:rFonts w:asciiTheme="minorHAnsi" w:hAnsiTheme="minorHAnsi"/>
                <w:sz w:val="22"/>
                <w:szCs w:val="22"/>
              </w:rPr>
              <w:t xml:space="preserve"> sites </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F309831" w14:textId="77777777" w:rsidR="00C25DA0" w:rsidRPr="004C3EF9" w:rsidRDefault="00C25DA0" w:rsidP="003E261F">
            <w:pPr>
              <w:spacing w:after="0" w:line="240" w:lineRule="auto"/>
              <w:rPr>
                <w:rStyle w:val="Style1"/>
                <w:rFonts w:asciiTheme="minorHAnsi" w:hAnsiTheme="minorHAnsi"/>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64B8AAF" w14:textId="77777777" w:rsidR="00C25DA0" w:rsidRPr="004C3EF9" w:rsidRDefault="00C25DA0" w:rsidP="003E261F">
            <w:pPr>
              <w:spacing w:after="0" w:line="240" w:lineRule="auto"/>
              <w:rPr>
                <w:rStyle w:val="Style1"/>
                <w:rFonts w:asciiTheme="minorHAnsi" w:hAnsiTheme="minorHAnsi" w:cs="Arial"/>
                <w:sz w:val="22"/>
                <w:szCs w:val="22"/>
              </w:rPr>
            </w:pPr>
          </w:p>
          <w:p w14:paraId="0B143139"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Application</w:t>
            </w:r>
          </w:p>
          <w:p w14:paraId="20B0FC6D" w14:textId="77777777" w:rsidR="00C25DA0" w:rsidRPr="004C3EF9" w:rsidRDefault="00C25DA0" w:rsidP="003E261F">
            <w:pPr>
              <w:spacing w:after="0" w:line="240" w:lineRule="auto"/>
              <w:rPr>
                <w:rStyle w:val="Style1"/>
                <w:rFonts w:asciiTheme="minorHAnsi" w:hAnsiTheme="minorHAnsi" w:cs="Arial"/>
                <w:sz w:val="22"/>
                <w:szCs w:val="22"/>
              </w:rPr>
            </w:pPr>
            <w:r w:rsidRPr="004C3EF9">
              <w:rPr>
                <w:rStyle w:val="Style1"/>
                <w:rFonts w:asciiTheme="minorHAnsi" w:hAnsiTheme="minorHAnsi" w:cs="Arial"/>
                <w:sz w:val="22"/>
                <w:szCs w:val="22"/>
              </w:rPr>
              <w:t xml:space="preserve">Interview </w:t>
            </w:r>
          </w:p>
          <w:p w14:paraId="40D09539" w14:textId="764BAA4C" w:rsidR="00C25DA0" w:rsidRPr="004C3EF9" w:rsidRDefault="00C25DA0" w:rsidP="003E261F">
            <w:pPr>
              <w:spacing w:after="0" w:line="240" w:lineRule="auto"/>
              <w:rPr>
                <w:rStyle w:val="Style1"/>
                <w:rFonts w:asciiTheme="minorHAnsi" w:hAnsiTheme="minorHAnsi"/>
                <w:sz w:val="22"/>
                <w:szCs w:val="22"/>
              </w:rPr>
            </w:pPr>
          </w:p>
        </w:tc>
      </w:tr>
    </w:tbl>
    <w:p w14:paraId="2C627393" w14:textId="77777777" w:rsidR="00C25DA0" w:rsidRPr="005D7D15" w:rsidRDefault="00C25DA0" w:rsidP="00C25DA0">
      <w:pPr>
        <w:spacing w:after="0" w:line="240" w:lineRule="auto"/>
        <w:rPr>
          <w:rFonts w:cs="Arial"/>
          <w:i/>
        </w:rPr>
      </w:pPr>
    </w:p>
    <w:p w14:paraId="6995794F" w14:textId="77777777" w:rsidR="00C25DA0" w:rsidRPr="00962A89" w:rsidRDefault="00C25DA0" w:rsidP="00C25DA0">
      <w:pPr>
        <w:pStyle w:val="ListParagraph"/>
        <w:numPr>
          <w:ilvl w:val="0"/>
          <w:numId w:val="1"/>
        </w:numPr>
        <w:spacing w:after="0" w:line="240" w:lineRule="auto"/>
        <w:rPr>
          <w:rFonts w:cs="Times New Roman"/>
        </w:rPr>
      </w:pPr>
    </w:p>
    <w:p w14:paraId="64CF907F" w14:textId="77777777" w:rsidR="00C25DA0" w:rsidRDefault="00C25DA0" w:rsidP="00C25DA0"/>
    <w:p w14:paraId="09E752A6" w14:textId="77777777" w:rsidR="00C25DA0" w:rsidRDefault="00C25DA0" w:rsidP="00C25DA0"/>
    <w:p w14:paraId="0696A9E0" w14:textId="77777777" w:rsidR="0057309D" w:rsidRDefault="0057309D"/>
    <w:sectPr w:rsidR="0057309D" w:rsidSect="00C25D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52761"/>
    <w:multiLevelType w:val="hybridMultilevel"/>
    <w:tmpl w:val="F386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675F5"/>
    <w:multiLevelType w:val="hybridMultilevel"/>
    <w:tmpl w:val="769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C906AA"/>
    <w:multiLevelType w:val="hybridMultilevel"/>
    <w:tmpl w:val="9E1E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8847">
    <w:abstractNumId w:val="5"/>
  </w:num>
  <w:num w:numId="2" w16cid:durableId="1249386220">
    <w:abstractNumId w:val="1"/>
  </w:num>
  <w:num w:numId="3" w16cid:durableId="1297448642">
    <w:abstractNumId w:val="2"/>
  </w:num>
  <w:num w:numId="4" w16cid:durableId="121576753">
    <w:abstractNumId w:val="0"/>
  </w:num>
  <w:num w:numId="5" w16cid:durableId="1054356432">
    <w:abstractNumId w:val="3"/>
  </w:num>
  <w:num w:numId="6" w16cid:durableId="735320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0"/>
    <w:rsid w:val="004C3EF9"/>
    <w:rsid w:val="005130F7"/>
    <w:rsid w:val="0052473D"/>
    <w:rsid w:val="0057309D"/>
    <w:rsid w:val="005C768F"/>
    <w:rsid w:val="005D74E2"/>
    <w:rsid w:val="006A1E37"/>
    <w:rsid w:val="00A144B1"/>
    <w:rsid w:val="00AB6679"/>
    <w:rsid w:val="00C23A7A"/>
    <w:rsid w:val="00C25DA0"/>
    <w:rsid w:val="00CF2DBE"/>
    <w:rsid w:val="00D9083B"/>
    <w:rsid w:val="00DC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9C32"/>
  <w15:chartTrackingRefBased/>
  <w15:docId w15:val="{8693E14D-681D-4AA5-AEA0-2E2F251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A0"/>
  </w:style>
  <w:style w:type="paragraph" w:styleId="Heading1">
    <w:name w:val="heading 1"/>
    <w:basedOn w:val="Normal"/>
    <w:next w:val="Normal"/>
    <w:link w:val="Heading1Char"/>
    <w:uiPriority w:val="9"/>
    <w:qFormat/>
    <w:rsid w:val="00C25DA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5DA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25DA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5DA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25DA0"/>
    <w:pPr>
      <w:spacing w:after="0"/>
      <w:jc w:val="left"/>
      <w:outlineLvl w:val="4"/>
    </w:pPr>
    <w:rPr>
      <w:smallCaps/>
      <w:color w:val="3A7C22" w:themeColor="accent6" w:themeShade="BF"/>
      <w:spacing w:val="10"/>
      <w:sz w:val="22"/>
      <w:szCs w:val="22"/>
    </w:rPr>
  </w:style>
  <w:style w:type="paragraph" w:styleId="Heading6">
    <w:name w:val="heading 6"/>
    <w:basedOn w:val="Normal"/>
    <w:next w:val="Normal"/>
    <w:link w:val="Heading6Char"/>
    <w:uiPriority w:val="9"/>
    <w:semiHidden/>
    <w:unhideWhenUsed/>
    <w:qFormat/>
    <w:rsid w:val="00C25DA0"/>
    <w:pPr>
      <w:spacing w:after="0"/>
      <w:jc w:val="left"/>
      <w:outlineLvl w:val="5"/>
    </w:pPr>
    <w:rPr>
      <w:smallCaps/>
      <w:color w:val="4EA72E" w:themeColor="accent6"/>
      <w:spacing w:val="5"/>
      <w:sz w:val="22"/>
      <w:szCs w:val="22"/>
    </w:rPr>
  </w:style>
  <w:style w:type="paragraph" w:styleId="Heading7">
    <w:name w:val="heading 7"/>
    <w:basedOn w:val="Normal"/>
    <w:next w:val="Normal"/>
    <w:link w:val="Heading7Char"/>
    <w:uiPriority w:val="9"/>
    <w:semiHidden/>
    <w:unhideWhenUsed/>
    <w:qFormat/>
    <w:rsid w:val="00C25DA0"/>
    <w:pPr>
      <w:spacing w:after="0"/>
      <w:jc w:val="left"/>
      <w:outlineLvl w:val="6"/>
    </w:pPr>
    <w:rPr>
      <w:b/>
      <w:bCs/>
      <w:smallCaps/>
      <w:color w:val="4EA72E" w:themeColor="accent6"/>
      <w:spacing w:val="10"/>
    </w:rPr>
  </w:style>
  <w:style w:type="paragraph" w:styleId="Heading8">
    <w:name w:val="heading 8"/>
    <w:basedOn w:val="Normal"/>
    <w:next w:val="Normal"/>
    <w:link w:val="Heading8Char"/>
    <w:uiPriority w:val="9"/>
    <w:semiHidden/>
    <w:unhideWhenUsed/>
    <w:qFormat/>
    <w:rsid w:val="00C25DA0"/>
    <w:pPr>
      <w:spacing w:after="0"/>
      <w:jc w:val="left"/>
      <w:outlineLvl w:val="7"/>
    </w:pPr>
    <w:rPr>
      <w:b/>
      <w:bCs/>
      <w:i/>
      <w:iCs/>
      <w:smallCaps/>
      <w:color w:val="3A7C22" w:themeColor="accent6" w:themeShade="BF"/>
    </w:rPr>
  </w:style>
  <w:style w:type="paragraph" w:styleId="Heading9">
    <w:name w:val="heading 9"/>
    <w:basedOn w:val="Normal"/>
    <w:next w:val="Normal"/>
    <w:link w:val="Heading9Char"/>
    <w:uiPriority w:val="9"/>
    <w:semiHidden/>
    <w:unhideWhenUsed/>
    <w:qFormat/>
    <w:rsid w:val="00C25DA0"/>
    <w:pPr>
      <w:spacing w:after="0"/>
      <w:jc w:val="left"/>
      <w:outlineLvl w:val="8"/>
    </w:pPr>
    <w:rPr>
      <w:b/>
      <w:bCs/>
      <w:i/>
      <w:iCs/>
      <w:smallCaps/>
      <w:color w:val="275317"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A0"/>
    <w:rPr>
      <w:smallCaps/>
      <w:spacing w:val="5"/>
      <w:sz w:val="32"/>
      <w:szCs w:val="32"/>
    </w:rPr>
  </w:style>
  <w:style w:type="character" w:customStyle="1" w:styleId="Heading2Char">
    <w:name w:val="Heading 2 Char"/>
    <w:basedOn w:val="DefaultParagraphFont"/>
    <w:link w:val="Heading2"/>
    <w:uiPriority w:val="9"/>
    <w:semiHidden/>
    <w:rsid w:val="00C25DA0"/>
    <w:rPr>
      <w:smallCaps/>
      <w:spacing w:val="5"/>
      <w:sz w:val="28"/>
      <w:szCs w:val="28"/>
    </w:rPr>
  </w:style>
  <w:style w:type="character" w:customStyle="1" w:styleId="Heading3Char">
    <w:name w:val="Heading 3 Char"/>
    <w:basedOn w:val="DefaultParagraphFont"/>
    <w:link w:val="Heading3"/>
    <w:uiPriority w:val="9"/>
    <w:rsid w:val="00C25DA0"/>
    <w:rPr>
      <w:smallCaps/>
      <w:spacing w:val="5"/>
      <w:sz w:val="24"/>
      <w:szCs w:val="24"/>
    </w:rPr>
  </w:style>
  <w:style w:type="character" w:customStyle="1" w:styleId="Heading4Char">
    <w:name w:val="Heading 4 Char"/>
    <w:basedOn w:val="DefaultParagraphFont"/>
    <w:link w:val="Heading4"/>
    <w:uiPriority w:val="9"/>
    <w:semiHidden/>
    <w:rsid w:val="00C25DA0"/>
    <w:rPr>
      <w:i/>
      <w:iCs/>
      <w:smallCaps/>
      <w:spacing w:val="10"/>
      <w:sz w:val="22"/>
      <w:szCs w:val="22"/>
    </w:rPr>
  </w:style>
  <w:style w:type="character" w:customStyle="1" w:styleId="Heading5Char">
    <w:name w:val="Heading 5 Char"/>
    <w:basedOn w:val="DefaultParagraphFont"/>
    <w:link w:val="Heading5"/>
    <w:uiPriority w:val="9"/>
    <w:semiHidden/>
    <w:rsid w:val="00C25DA0"/>
    <w:rPr>
      <w:smallCaps/>
      <w:color w:val="3A7C22" w:themeColor="accent6" w:themeShade="BF"/>
      <w:spacing w:val="10"/>
      <w:sz w:val="22"/>
      <w:szCs w:val="22"/>
    </w:rPr>
  </w:style>
  <w:style w:type="character" w:customStyle="1" w:styleId="Heading6Char">
    <w:name w:val="Heading 6 Char"/>
    <w:basedOn w:val="DefaultParagraphFont"/>
    <w:link w:val="Heading6"/>
    <w:uiPriority w:val="9"/>
    <w:semiHidden/>
    <w:rsid w:val="00C25DA0"/>
    <w:rPr>
      <w:smallCaps/>
      <w:color w:val="4EA72E" w:themeColor="accent6"/>
      <w:spacing w:val="5"/>
      <w:sz w:val="22"/>
      <w:szCs w:val="22"/>
    </w:rPr>
  </w:style>
  <w:style w:type="character" w:customStyle="1" w:styleId="Heading7Char">
    <w:name w:val="Heading 7 Char"/>
    <w:basedOn w:val="DefaultParagraphFont"/>
    <w:link w:val="Heading7"/>
    <w:uiPriority w:val="9"/>
    <w:semiHidden/>
    <w:rsid w:val="00C25DA0"/>
    <w:rPr>
      <w:b/>
      <w:bCs/>
      <w:smallCaps/>
      <w:color w:val="4EA72E" w:themeColor="accent6"/>
      <w:spacing w:val="10"/>
    </w:rPr>
  </w:style>
  <w:style w:type="character" w:customStyle="1" w:styleId="Heading8Char">
    <w:name w:val="Heading 8 Char"/>
    <w:basedOn w:val="DefaultParagraphFont"/>
    <w:link w:val="Heading8"/>
    <w:uiPriority w:val="9"/>
    <w:semiHidden/>
    <w:rsid w:val="00C25DA0"/>
    <w:rPr>
      <w:b/>
      <w:bCs/>
      <w:i/>
      <w:iCs/>
      <w:smallCaps/>
      <w:color w:val="3A7C22" w:themeColor="accent6" w:themeShade="BF"/>
    </w:rPr>
  </w:style>
  <w:style w:type="character" w:customStyle="1" w:styleId="Heading9Char">
    <w:name w:val="Heading 9 Char"/>
    <w:basedOn w:val="DefaultParagraphFont"/>
    <w:link w:val="Heading9"/>
    <w:uiPriority w:val="9"/>
    <w:semiHidden/>
    <w:rsid w:val="00C25DA0"/>
    <w:rPr>
      <w:b/>
      <w:bCs/>
      <w:i/>
      <w:iCs/>
      <w:smallCaps/>
      <w:color w:val="275317" w:themeColor="accent6" w:themeShade="80"/>
    </w:rPr>
  </w:style>
  <w:style w:type="paragraph" w:styleId="Title">
    <w:name w:val="Title"/>
    <w:basedOn w:val="Normal"/>
    <w:next w:val="Normal"/>
    <w:link w:val="TitleChar"/>
    <w:uiPriority w:val="10"/>
    <w:qFormat/>
    <w:rsid w:val="00C25DA0"/>
    <w:pPr>
      <w:pBdr>
        <w:top w:val="single" w:sz="8" w:space="1" w:color="4EA72E"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25DA0"/>
    <w:rPr>
      <w:smallCaps/>
      <w:color w:val="262626" w:themeColor="text1" w:themeTint="D9"/>
      <w:sz w:val="52"/>
      <w:szCs w:val="52"/>
    </w:rPr>
  </w:style>
  <w:style w:type="paragraph" w:styleId="Subtitle">
    <w:name w:val="Subtitle"/>
    <w:basedOn w:val="Normal"/>
    <w:next w:val="Normal"/>
    <w:link w:val="SubtitleChar"/>
    <w:uiPriority w:val="11"/>
    <w:qFormat/>
    <w:rsid w:val="00C25DA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5DA0"/>
    <w:rPr>
      <w:rFonts w:asciiTheme="majorHAnsi" w:eastAsiaTheme="majorEastAsia" w:hAnsiTheme="majorHAnsi" w:cstheme="majorBidi"/>
    </w:rPr>
  </w:style>
  <w:style w:type="paragraph" w:styleId="Quote">
    <w:name w:val="Quote"/>
    <w:basedOn w:val="Normal"/>
    <w:next w:val="Normal"/>
    <w:link w:val="QuoteChar"/>
    <w:uiPriority w:val="29"/>
    <w:qFormat/>
    <w:rsid w:val="00C25DA0"/>
    <w:rPr>
      <w:i/>
      <w:iCs/>
    </w:rPr>
  </w:style>
  <w:style w:type="character" w:customStyle="1" w:styleId="QuoteChar">
    <w:name w:val="Quote Char"/>
    <w:basedOn w:val="DefaultParagraphFont"/>
    <w:link w:val="Quote"/>
    <w:uiPriority w:val="29"/>
    <w:rsid w:val="00C25DA0"/>
    <w:rPr>
      <w:i/>
      <w:iCs/>
    </w:rPr>
  </w:style>
  <w:style w:type="paragraph" w:styleId="ListParagraph">
    <w:name w:val="List Paragraph"/>
    <w:basedOn w:val="Normal"/>
    <w:uiPriority w:val="34"/>
    <w:qFormat/>
    <w:rsid w:val="00C25DA0"/>
    <w:pPr>
      <w:ind w:left="720"/>
      <w:contextualSpacing/>
    </w:pPr>
  </w:style>
  <w:style w:type="character" w:styleId="IntenseEmphasis">
    <w:name w:val="Intense Emphasis"/>
    <w:uiPriority w:val="21"/>
    <w:qFormat/>
    <w:rsid w:val="00C25DA0"/>
    <w:rPr>
      <w:b/>
      <w:bCs/>
      <w:i/>
      <w:iCs/>
      <w:color w:val="4EA72E" w:themeColor="accent6"/>
      <w:spacing w:val="10"/>
    </w:rPr>
  </w:style>
  <w:style w:type="paragraph" w:styleId="IntenseQuote">
    <w:name w:val="Intense Quote"/>
    <w:basedOn w:val="Normal"/>
    <w:next w:val="Normal"/>
    <w:link w:val="IntenseQuoteChar"/>
    <w:uiPriority w:val="30"/>
    <w:qFormat/>
    <w:rsid w:val="00C25DA0"/>
    <w:pPr>
      <w:pBdr>
        <w:top w:val="single" w:sz="8" w:space="1" w:color="4EA72E"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25DA0"/>
    <w:rPr>
      <w:b/>
      <w:bCs/>
      <w:i/>
      <w:iCs/>
    </w:rPr>
  </w:style>
  <w:style w:type="character" w:styleId="IntenseReference">
    <w:name w:val="Intense Reference"/>
    <w:uiPriority w:val="32"/>
    <w:qFormat/>
    <w:rsid w:val="00C25DA0"/>
    <w:rPr>
      <w:b/>
      <w:bCs/>
      <w:smallCaps/>
      <w:spacing w:val="5"/>
      <w:sz w:val="22"/>
      <w:szCs w:val="22"/>
      <w:u w:val="single"/>
    </w:rPr>
  </w:style>
  <w:style w:type="table" w:styleId="TableGrid">
    <w:name w:val="Table Grid"/>
    <w:basedOn w:val="TableNormal"/>
    <w:uiPriority w:val="59"/>
    <w:rsid w:val="00C25DA0"/>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A0"/>
    <w:rPr>
      <w:color w:val="467886" w:themeColor="hyperlink"/>
      <w:u w:val="single"/>
    </w:rPr>
  </w:style>
  <w:style w:type="paragraph" w:customStyle="1" w:styleId="Default">
    <w:name w:val="Default"/>
    <w:rsid w:val="00C25DA0"/>
    <w:pPr>
      <w:autoSpaceDE w:val="0"/>
      <w:autoSpaceDN w:val="0"/>
      <w:adjustRightInd w:val="0"/>
      <w:spacing w:after="0" w:line="240" w:lineRule="auto"/>
    </w:pPr>
    <w:rPr>
      <w:rFonts w:ascii="Arial" w:hAnsi="Arial" w:cs="Arial"/>
      <w:color w:val="000000"/>
      <w:sz w:val="24"/>
      <w:szCs w:val="24"/>
      <w:lang w:eastAsia="en-GB"/>
    </w:rPr>
  </w:style>
  <w:style w:type="character" w:customStyle="1" w:styleId="Style1">
    <w:name w:val="Style1"/>
    <w:basedOn w:val="DefaultParagraphFont"/>
    <w:uiPriority w:val="1"/>
    <w:rsid w:val="00C25DA0"/>
    <w:rPr>
      <w:rFonts w:ascii="Arial" w:hAnsi="Arial"/>
      <w:sz w:val="20"/>
    </w:rPr>
  </w:style>
  <w:style w:type="paragraph" w:styleId="Caption">
    <w:name w:val="caption"/>
    <w:basedOn w:val="Normal"/>
    <w:next w:val="Normal"/>
    <w:uiPriority w:val="35"/>
    <w:semiHidden/>
    <w:unhideWhenUsed/>
    <w:qFormat/>
    <w:rsid w:val="00C25DA0"/>
    <w:rPr>
      <w:b/>
      <w:bCs/>
      <w:caps/>
      <w:sz w:val="16"/>
      <w:szCs w:val="16"/>
    </w:rPr>
  </w:style>
  <w:style w:type="character" w:styleId="Strong">
    <w:name w:val="Strong"/>
    <w:uiPriority w:val="22"/>
    <w:qFormat/>
    <w:rsid w:val="00C25DA0"/>
    <w:rPr>
      <w:b/>
      <w:bCs/>
      <w:color w:val="4EA72E" w:themeColor="accent6"/>
    </w:rPr>
  </w:style>
  <w:style w:type="character" w:styleId="Emphasis">
    <w:name w:val="Emphasis"/>
    <w:uiPriority w:val="20"/>
    <w:qFormat/>
    <w:rsid w:val="00C25DA0"/>
    <w:rPr>
      <w:b/>
      <w:bCs/>
      <w:i/>
      <w:iCs/>
      <w:spacing w:val="10"/>
    </w:rPr>
  </w:style>
  <w:style w:type="paragraph" w:styleId="NoSpacing">
    <w:name w:val="No Spacing"/>
    <w:uiPriority w:val="1"/>
    <w:qFormat/>
    <w:rsid w:val="00C25DA0"/>
    <w:pPr>
      <w:spacing w:after="0" w:line="240" w:lineRule="auto"/>
    </w:pPr>
  </w:style>
  <w:style w:type="character" w:styleId="SubtleEmphasis">
    <w:name w:val="Subtle Emphasis"/>
    <w:uiPriority w:val="19"/>
    <w:qFormat/>
    <w:rsid w:val="00C25DA0"/>
    <w:rPr>
      <w:i/>
      <w:iCs/>
    </w:rPr>
  </w:style>
  <w:style w:type="character" w:styleId="SubtleReference">
    <w:name w:val="Subtle Reference"/>
    <w:uiPriority w:val="31"/>
    <w:qFormat/>
    <w:rsid w:val="00C25DA0"/>
    <w:rPr>
      <w:b/>
      <w:bCs/>
    </w:rPr>
  </w:style>
  <w:style w:type="character" w:styleId="BookTitle">
    <w:name w:val="Book Title"/>
    <w:uiPriority w:val="33"/>
    <w:qFormat/>
    <w:rsid w:val="00C25D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5DA0"/>
    <w:pPr>
      <w:outlineLvl w:val="9"/>
    </w:pPr>
  </w:style>
  <w:style w:type="paragraph" w:styleId="Revision">
    <w:name w:val="Revision"/>
    <w:hidden/>
    <w:uiPriority w:val="99"/>
    <w:semiHidden/>
    <w:rsid w:val="00D9083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ms.ac.uk/research/research-centres-and-groups/academy-of-primary-car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70CFC2A87F4F7BB995F5C58F533B52"/>
        <w:category>
          <w:name w:val="General"/>
          <w:gallery w:val="placeholder"/>
        </w:category>
        <w:types>
          <w:type w:val="bbPlcHdr"/>
        </w:types>
        <w:behaviors>
          <w:behavior w:val="content"/>
        </w:behaviors>
        <w:guid w:val="{C38A1586-1914-47BA-948E-BFF095CF51A6}"/>
      </w:docPartPr>
      <w:docPartBody>
        <w:p w:rsidR="004406CA" w:rsidRDefault="004406CA" w:rsidP="004406CA">
          <w:pPr>
            <w:pStyle w:val="E870CFC2A87F4F7BB995F5C58F533B52"/>
          </w:pPr>
          <w:r w:rsidRPr="00B82E9B">
            <w:rPr>
              <w:rStyle w:val="PlaceholderText"/>
            </w:rPr>
            <w:t>Click here to enter text.</w:t>
          </w:r>
        </w:p>
      </w:docPartBody>
    </w:docPart>
    <w:docPart>
      <w:docPartPr>
        <w:name w:val="EBBA70FF10A44D1EBC87CC429222D4C7"/>
        <w:category>
          <w:name w:val="General"/>
          <w:gallery w:val="placeholder"/>
        </w:category>
        <w:types>
          <w:type w:val="bbPlcHdr"/>
        </w:types>
        <w:behaviors>
          <w:behavior w:val="content"/>
        </w:behaviors>
        <w:guid w:val="{FBD11B6B-1D2D-4226-BCF6-EEF3E0E414F8}"/>
      </w:docPartPr>
      <w:docPartBody>
        <w:p w:rsidR="004406CA" w:rsidRDefault="004406CA" w:rsidP="004406CA">
          <w:pPr>
            <w:pStyle w:val="EBBA70FF10A44D1EBC87CC429222D4C7"/>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CA"/>
    <w:rsid w:val="003B2982"/>
    <w:rsid w:val="004406CA"/>
    <w:rsid w:val="005130F7"/>
    <w:rsid w:val="00BE7261"/>
    <w:rsid w:val="00C2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6CA"/>
    <w:rPr>
      <w:color w:val="808080"/>
    </w:rPr>
  </w:style>
  <w:style w:type="paragraph" w:customStyle="1" w:styleId="E870CFC2A87F4F7BB995F5C58F533B52">
    <w:name w:val="E870CFC2A87F4F7BB995F5C58F533B52"/>
    <w:rsid w:val="004406CA"/>
  </w:style>
  <w:style w:type="paragraph" w:customStyle="1" w:styleId="EBBA70FF10A44D1EBC87CC429222D4C7">
    <w:name w:val="EBBA70FF10A44D1EBC87CC429222D4C7"/>
    <w:rsid w:val="00440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reeve</dc:creator>
  <cp:keywords/>
  <dc:description/>
  <cp:lastModifiedBy>joanne reeve</cp:lastModifiedBy>
  <cp:revision>3</cp:revision>
  <dcterms:created xsi:type="dcterms:W3CDTF">2024-05-31T08:18:00Z</dcterms:created>
  <dcterms:modified xsi:type="dcterms:W3CDTF">2024-05-31T08:19:00Z</dcterms:modified>
</cp:coreProperties>
</file>